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65" w:rsidRDefault="006A2F65" w:rsidP="006A2F65">
      <w:pPr>
        <w:jc w:val="center"/>
        <w:rPr>
          <w:b/>
          <w:bCs/>
        </w:rPr>
      </w:pPr>
      <w:bookmarkStart w:id="0" w:name="_GoBack"/>
      <w:bookmarkEnd w:id="0"/>
      <w:r w:rsidRPr="006A2F65">
        <w:rPr>
          <w:rFonts w:hint="cs"/>
          <w:b/>
          <w:bCs/>
          <w:cs/>
        </w:rPr>
        <w:t>การประเมินความเสี่ยงการทุจริต</w:t>
      </w:r>
    </w:p>
    <w:p w:rsidR="006A2F65" w:rsidRDefault="006A2F65" w:rsidP="006A2F65">
      <w:pPr>
        <w:rPr>
          <w:rFonts w:ascii="TH SarabunPSK" w:hAnsi="TH SarabunPSK" w:cs="TH SarabunPSK"/>
        </w:rPr>
      </w:pPr>
      <w:r w:rsidRPr="006A2F65">
        <w:rPr>
          <w:rFonts w:ascii="TH SarabunPSK" w:hAnsi="TH SarabunPSK" w:cs="TH SarabunPSK"/>
          <w:cs/>
        </w:rPr>
        <w:t>1.</w:t>
      </w:r>
      <w:r w:rsidRPr="006A2F65">
        <w:rPr>
          <w:rFonts w:ascii="TH SarabunPSK" w:hAnsi="TH SarabunPSK" w:cs="TH SarabunPSK" w:hint="cs"/>
          <w:cs/>
        </w:rPr>
        <w:t xml:space="preserve"> กรอบ</w:t>
      </w:r>
      <w:r>
        <w:rPr>
          <w:rFonts w:ascii="TH SarabunPSK" w:hAnsi="TH SarabunPSK" w:cs="TH SarabunPSK" w:hint="cs"/>
          <w:cs/>
        </w:rPr>
        <w:t>หรือภาระงานในการประเมินความเสี่ยงการทุจริต มี 4 กระบวนการ ดังนี้</w:t>
      </w:r>
    </w:p>
    <w:p w:rsidR="006A2F65" w:rsidRDefault="006A2F65" w:rsidP="006A2F6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1.1 </w:t>
      </w:r>
      <w:r>
        <w:rPr>
          <w:rFonts w:ascii="TH SarabunPSK" w:hAnsi="TH SarabunPSK" w:cs="TH SarabunPSK"/>
        </w:rPr>
        <w:t xml:space="preserve">Corrective : </w:t>
      </w:r>
      <w:r>
        <w:rPr>
          <w:rFonts w:ascii="TH SarabunPSK" w:hAnsi="TH SarabunPSK" w:cs="TH SarabunPSK" w:hint="cs"/>
          <w:cs/>
        </w:rPr>
        <w:t>แก้ไขปัญหาที่เคยรับรู้ว่าเกิด สิ่งที่มีประวัติอยู่แล้ว ทำอย่างไรจะไม่ให้เกิดขึ้นซ้ำอีก</w:t>
      </w:r>
    </w:p>
    <w:p w:rsidR="006A2F65" w:rsidRDefault="006A2F65" w:rsidP="006A2F6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1.2 </w:t>
      </w:r>
      <w:r>
        <w:rPr>
          <w:rFonts w:ascii="TH SarabunPSK" w:hAnsi="TH SarabunPSK" w:cs="TH SarabunPSK"/>
        </w:rPr>
        <w:t xml:space="preserve">Detective : </w:t>
      </w:r>
      <w:r>
        <w:rPr>
          <w:rFonts w:ascii="TH SarabunPSK" w:hAnsi="TH SarabunPSK" w:cs="TH SarabunPSK" w:hint="cs"/>
          <w:cs/>
        </w:rPr>
        <w:t>เฝ้าระวัง สอดส่อง ติดตามพฤติกรรมเสี่ยง ทำอย่างไรจะตรวจพบ ต้องสอดส่องตั้งแต่แรก ตั้งข้อบ่งชี้บางเรื่องที่น่าสงสัย ทำการลดระดับความเสี่ยงนั้น หรือให้ข้อมูลเบาะแสนั้นแก่ผู้บริหาร</w:t>
      </w:r>
    </w:p>
    <w:p w:rsidR="006A2F65" w:rsidRDefault="006A2F65" w:rsidP="006A2F6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1.3 </w:t>
      </w:r>
      <w:r>
        <w:rPr>
          <w:rFonts w:ascii="TH SarabunPSK" w:hAnsi="TH SarabunPSK" w:cs="TH SarabunPSK"/>
        </w:rPr>
        <w:t>Preventive :</w:t>
      </w:r>
      <w:r>
        <w:rPr>
          <w:rFonts w:ascii="TH SarabunPSK" w:hAnsi="TH SarabunPSK" w:cs="TH SarabunPSK" w:hint="cs"/>
          <w:cs/>
        </w:rPr>
        <w:t xml:space="preserve"> ป้องกัน หลีกเลี่ยง พฤติกรรมที่นำไปสู่การสุ่มเสี่ยงต่อการกระทำผิดในส่วนที่พฤติกรรมที่เคยรับรู้ว่าเคยเกิดมาก่อน คาดหมายได้ว่ามีโอกาสสูงที่จะเกิดซ้ำอีก ทั้งที่รู้ว่าทำไปมีความเสี่ยงต่อการทุจริต จะต้องหลีกเลี่ยงด้วยการปรับใหม่ ไม่เปิดช่องว่างให้ทำการทุจริตเข้ามาได้อีก</w:t>
      </w:r>
    </w:p>
    <w:p w:rsidR="006A2F65" w:rsidRDefault="006A2F65" w:rsidP="006A2F6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1.4 </w:t>
      </w:r>
      <w:r>
        <w:rPr>
          <w:rFonts w:ascii="TH SarabunPSK" w:hAnsi="TH SarabunPSK" w:cs="TH SarabunPSK"/>
        </w:rPr>
        <w:t xml:space="preserve">Forecasting : </w:t>
      </w:r>
      <w:r>
        <w:rPr>
          <w:rFonts w:ascii="TH SarabunPSK" w:hAnsi="TH SarabunPSK" w:cs="TH SarabunPSK" w:hint="cs"/>
          <w:cs/>
        </w:rPr>
        <w:t>การพยากรณ์ประมาณการสิ่งที่อาจจะเกิดขึ้นและป้องกันป้องปรามล่วงหน้าในเรื่องประเด็นที่ไม่คุ้นเคย ในส่วนที่เป็นปัจจัยความเสี่ยงที่มาจากการพยากรณ์ประมาณการล่วงหน้าในอนาคต</w:t>
      </w:r>
    </w:p>
    <w:p w:rsidR="006A2F65" w:rsidRDefault="006A2F65" w:rsidP="006A2F6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 ขอบเขตความเสี่ยงการทุจริต ประกอบด้วย</w:t>
      </w:r>
    </w:p>
    <w:p w:rsidR="006A2F65" w:rsidRDefault="006A2F65" w:rsidP="006A2F6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2.1 ความเสี่ยงการทุจริตจากภาระงานด้านการอนุมัติ อนุญาต ตามกฎระเบียบที่เกี่ยวข้อง</w:t>
      </w:r>
    </w:p>
    <w:p w:rsidR="006A2F65" w:rsidRDefault="006A2F65" w:rsidP="006A2F6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2.2 ความเสี่ยงการทุจริตจากภาระงานด้านการจัดซื้อ จัดจ้าง</w:t>
      </w:r>
    </w:p>
    <w:p w:rsidR="006A2F65" w:rsidRDefault="006A2F65" w:rsidP="006A2F6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2.3 ความเสี่ยงการทุจริตจากภาระงานด้านภารกิจหลักตามอำนาจหน้าที่ของหน่วยงาน</w:t>
      </w:r>
    </w:p>
    <w:p w:rsidR="006A2F65" w:rsidRDefault="006A2F65" w:rsidP="006A2F6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ขั้นตอนการประเมินความเสี่ยงการทุจริต มี 9 ขั้นตอน ดังนี้</w:t>
      </w:r>
    </w:p>
    <w:p w:rsidR="006A2F65" w:rsidRDefault="00D015D7" w:rsidP="00D015D7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Cs w:val="32"/>
        </w:rPr>
      </w:pPr>
      <w:r w:rsidRPr="00D015D7">
        <w:rPr>
          <w:rFonts w:ascii="TH SarabunPSK" w:hAnsi="TH SarabunPSK" w:cs="TH SarabunPSK" w:hint="cs"/>
          <w:szCs w:val="32"/>
          <w:cs/>
        </w:rPr>
        <w:t>การระ</w:t>
      </w:r>
      <w:r>
        <w:rPr>
          <w:rFonts w:ascii="TH SarabunPSK" w:hAnsi="TH SarabunPSK" w:cs="TH SarabunPSK" w:hint="cs"/>
          <w:szCs w:val="32"/>
          <w:cs/>
        </w:rPr>
        <w:t>บุความเสี่ยง</w:t>
      </w:r>
    </w:p>
    <w:p w:rsidR="00D015D7" w:rsidRDefault="00D015D7" w:rsidP="00D015D7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การวิเคราะห์สถานะความเสี่ยง</w:t>
      </w:r>
    </w:p>
    <w:p w:rsidR="00D015D7" w:rsidRDefault="00D015D7" w:rsidP="00D015D7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เมทริกส์ระดับความเสี่ยง</w:t>
      </w:r>
    </w:p>
    <w:p w:rsidR="00D015D7" w:rsidRDefault="00D015D7" w:rsidP="00D015D7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การประเมินการควบคุมความเสี่ยง</w:t>
      </w:r>
    </w:p>
    <w:p w:rsidR="00D015D7" w:rsidRDefault="00D015D7" w:rsidP="00D015D7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แผนบริหารความเสี่ยง</w:t>
      </w:r>
    </w:p>
    <w:p w:rsidR="00D015D7" w:rsidRDefault="00D015D7" w:rsidP="00D015D7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การจัดทำรายงานผลการเฝ้าระวังความเสี่ยง</w:t>
      </w:r>
    </w:p>
    <w:p w:rsidR="00D015D7" w:rsidRDefault="00D015D7" w:rsidP="00D015D7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จัดทำระบบการบริหารความเสี่ยง</w:t>
      </w:r>
    </w:p>
    <w:p w:rsidR="00D015D7" w:rsidRDefault="00D015D7" w:rsidP="00D015D7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การจัดทำรายงานการบริหารความเสี่ยง</w:t>
      </w:r>
    </w:p>
    <w:p w:rsidR="00D015D7" w:rsidRDefault="00D015D7" w:rsidP="00D015D7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การรายงานผลการดำเนินงานตามแผนการบริหารความเสี่ยง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936"/>
        <w:gridCol w:w="2835"/>
        <w:gridCol w:w="2976"/>
      </w:tblGrid>
      <w:tr w:rsidR="00D015D7" w:rsidTr="00182FF9">
        <w:tc>
          <w:tcPr>
            <w:tcW w:w="3936" w:type="dxa"/>
            <w:vMerge w:val="restart"/>
          </w:tcPr>
          <w:p w:rsidR="00D015D7" w:rsidRDefault="00D015D7" w:rsidP="00D015D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ขั้นตอนการปฏิบัติงาน</w:t>
            </w:r>
          </w:p>
          <w:p w:rsidR="00D015D7" w:rsidRDefault="00D015D7" w:rsidP="00D015D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ด้านการจัดซื้อจัดจ้าง</w:t>
            </w:r>
          </w:p>
        </w:tc>
        <w:tc>
          <w:tcPr>
            <w:tcW w:w="5811" w:type="dxa"/>
            <w:gridSpan w:val="2"/>
          </w:tcPr>
          <w:p w:rsidR="00D015D7" w:rsidRDefault="00D015D7" w:rsidP="00D015D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ระบุรายละเอียดความเสี่ยงการทุจริต</w:t>
            </w:r>
          </w:p>
        </w:tc>
      </w:tr>
      <w:tr w:rsidR="00D015D7" w:rsidTr="00182FF9">
        <w:tc>
          <w:tcPr>
            <w:tcW w:w="3936" w:type="dxa"/>
            <w:vMerge/>
          </w:tcPr>
          <w:p w:rsidR="00D015D7" w:rsidRDefault="00D015D7" w:rsidP="00D015D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:rsidR="00D015D7" w:rsidRPr="00D015D7" w:rsidRDefault="00D015D7" w:rsidP="00D015D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Know Factor</w:t>
            </w:r>
          </w:p>
        </w:tc>
        <w:tc>
          <w:tcPr>
            <w:tcW w:w="2976" w:type="dxa"/>
          </w:tcPr>
          <w:p w:rsidR="00D015D7" w:rsidRDefault="00D015D7" w:rsidP="00D015D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Unknown Factor</w:t>
            </w:r>
          </w:p>
        </w:tc>
      </w:tr>
      <w:tr w:rsidR="00D015D7" w:rsidTr="00182FF9">
        <w:tc>
          <w:tcPr>
            <w:tcW w:w="3936" w:type="dxa"/>
          </w:tcPr>
          <w:p w:rsidR="00D015D7" w:rsidRDefault="00D015D7" w:rsidP="00D015D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ขั้นตอนหลัก การจัดทำร่างขอบเขตงาน</w:t>
            </w:r>
          </w:p>
          <w:p w:rsidR="00D015D7" w:rsidRDefault="00D015D7" w:rsidP="00D015D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ขั้นตอนย่อย ที่มีความเสี่ยงการทุจริต</w:t>
            </w:r>
          </w:p>
          <w:p w:rsidR="00D015D7" w:rsidRDefault="00D015D7" w:rsidP="00D015D7">
            <w:pPr>
              <w:jc w:val="thaiDistribute"/>
              <w:rPr>
                <w:rFonts w:ascii="TH SarabunPSK" w:hAnsi="TH SarabunPSK" w:cs="TH SarabunPSK"/>
              </w:rPr>
            </w:pPr>
            <w:r w:rsidRPr="00D015D7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มีกระบวนงานที่เกี่ยวข้องกับการใช้ดุลย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พินิจของเจ้าหน้าที่ ซึ่งมีโอกาสใช้อย่างไม่เหมาะสม อาจมีการเอื้อประโยชน์หรือให้ความช่วยเหลือพวกพ้อง การกีดกัน หรือการสร้างอุปสรรค</w:t>
            </w:r>
          </w:p>
          <w:p w:rsidR="00182FF9" w:rsidRPr="00D015D7" w:rsidRDefault="00182FF9" w:rsidP="00D015D7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:rsidR="00D015D7" w:rsidRDefault="00D015D7" w:rsidP="00D015D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</w:tcPr>
          <w:p w:rsidR="00D015D7" w:rsidRDefault="00D015D7" w:rsidP="00D015D7">
            <w:pPr>
              <w:jc w:val="thaiDistribute"/>
              <w:rPr>
                <w:rFonts w:ascii="TH SarabunPSK" w:hAnsi="TH SarabunPSK" w:cs="TH SarabunPSK"/>
              </w:rPr>
            </w:pPr>
          </w:p>
          <w:p w:rsidR="00182FF9" w:rsidRDefault="00182FF9" w:rsidP="00D015D7">
            <w:pPr>
              <w:jc w:val="thaiDistribute"/>
              <w:rPr>
                <w:rFonts w:ascii="TH SarabunPSK" w:hAnsi="TH SarabunPSK" w:cs="TH SarabunPSK"/>
              </w:rPr>
            </w:pPr>
          </w:p>
          <w:p w:rsidR="00182FF9" w:rsidRPr="00182FF9" w:rsidRDefault="00182FF9" w:rsidP="00182FF9">
            <w:pPr>
              <w:jc w:val="thaiDistribute"/>
              <w:rPr>
                <w:rFonts w:ascii="TH SarabunPSK" w:hAnsi="TH SarabunPSK" w:cs="TH SarabunPSK"/>
              </w:rPr>
            </w:pPr>
            <w:r w:rsidRPr="00182FF9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82FF9">
              <w:rPr>
                <w:rFonts w:ascii="TH SarabunPSK" w:hAnsi="TH SarabunPSK" w:cs="TH SarabunPSK" w:hint="cs"/>
                <w:cs/>
              </w:rPr>
              <w:t>การกำหนดคุณลักษณะเฉพาะ</w:t>
            </w:r>
            <w:r w:rsidRPr="00182FF9">
              <w:rPr>
                <w:rFonts w:ascii="TH SarabunPSK" w:hAnsi="TH SarabunPSK" w:cs="TH SarabunPSK" w:hint="cs"/>
                <w:cs/>
              </w:rPr>
              <w:lastRenderedPageBreak/>
              <w:t>คุณสมบัติทางด้านเทคนิคไม่เหมาะสม เกินความจำเป็น ทำให้ต้องใช้ต้นทุนเกินความจำเป็น</w:t>
            </w:r>
          </w:p>
        </w:tc>
      </w:tr>
      <w:tr w:rsidR="00D015D7" w:rsidTr="00182FF9">
        <w:tc>
          <w:tcPr>
            <w:tcW w:w="3936" w:type="dxa"/>
          </w:tcPr>
          <w:p w:rsidR="00182FF9" w:rsidRDefault="00182FF9" w:rsidP="00182FF9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ขั้นตอนหลัก การกำหนดราคากลาง</w:t>
            </w:r>
          </w:p>
          <w:p w:rsidR="00182FF9" w:rsidRDefault="00182FF9" w:rsidP="00182FF9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ขั้นตอนย่อย ที่มีความเสี่ยงการทุจริต</w:t>
            </w:r>
          </w:p>
          <w:p w:rsidR="00D015D7" w:rsidRDefault="00182FF9" w:rsidP="00182FF9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015D7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มีกระบวนงานที่เกี่ยวข้องกับการใช้ดุลยพินิจของเจ้าหน้าที่ ซึ่งมีโอกาสใช้อย่างไม่เหมาะสม อาจมีการเอื้อประโยชน์หรือให้ความช่วยเหลือพวกพ้อง การกีดกัน หรือการสร้างอุปสรรค</w:t>
            </w:r>
          </w:p>
        </w:tc>
        <w:tc>
          <w:tcPr>
            <w:tcW w:w="2835" w:type="dxa"/>
          </w:tcPr>
          <w:p w:rsidR="00D015D7" w:rsidRDefault="00D015D7" w:rsidP="00D015D7">
            <w:pPr>
              <w:jc w:val="thaiDistribute"/>
              <w:rPr>
                <w:rFonts w:ascii="TH SarabunPSK" w:hAnsi="TH SarabunPSK" w:cs="TH SarabunPSK"/>
              </w:rPr>
            </w:pPr>
          </w:p>
          <w:p w:rsidR="00182FF9" w:rsidRDefault="00182FF9" w:rsidP="00D015D7">
            <w:pPr>
              <w:jc w:val="thaiDistribute"/>
              <w:rPr>
                <w:rFonts w:ascii="TH SarabunPSK" w:hAnsi="TH SarabunPSK" w:cs="TH SarabunPSK"/>
              </w:rPr>
            </w:pPr>
          </w:p>
          <w:p w:rsidR="00182FF9" w:rsidRPr="00182FF9" w:rsidRDefault="00182FF9" w:rsidP="00182FF9">
            <w:pPr>
              <w:jc w:val="thaiDistribute"/>
              <w:rPr>
                <w:rFonts w:ascii="TH SarabunPSK" w:hAnsi="TH SarabunPSK" w:cs="TH SarabunPSK"/>
              </w:rPr>
            </w:pPr>
            <w:r w:rsidRPr="00182FF9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ผลการประกวดราคา ราคากลางสูงกว่าราคาที่ประกวดได้ไม่เกินกว่า 15</w:t>
            </w:r>
            <w:r>
              <w:rPr>
                <w:rFonts w:ascii="TH SarabunPSK" w:hAnsi="TH SarabunPSK" w:cs="TH SarabunPSK"/>
              </w:rPr>
              <w:t>%</w:t>
            </w:r>
          </w:p>
        </w:tc>
        <w:tc>
          <w:tcPr>
            <w:tcW w:w="2976" w:type="dxa"/>
          </w:tcPr>
          <w:p w:rsidR="00D015D7" w:rsidRDefault="00D015D7" w:rsidP="00D015D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015D7" w:rsidTr="00182FF9">
        <w:tc>
          <w:tcPr>
            <w:tcW w:w="3936" w:type="dxa"/>
          </w:tcPr>
          <w:p w:rsidR="00182FF9" w:rsidRDefault="00182FF9" w:rsidP="00182FF9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ขั้นตอนหลัก การตรวจการจ้าง</w:t>
            </w:r>
          </w:p>
          <w:p w:rsidR="00182FF9" w:rsidRDefault="00182FF9" w:rsidP="00182FF9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ขั้นตอนย่อย ที่มีความเสี่ยงการทุจริต</w:t>
            </w:r>
          </w:p>
          <w:p w:rsidR="00D015D7" w:rsidRDefault="00182FF9" w:rsidP="00182FF9">
            <w:pPr>
              <w:jc w:val="thaiDistribute"/>
              <w:rPr>
                <w:rFonts w:ascii="TH SarabunPSK" w:hAnsi="TH SarabunPSK" w:cs="TH SarabunPSK"/>
              </w:rPr>
            </w:pPr>
            <w:r w:rsidRPr="00D015D7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มีกระบวนงานที่เกี่ยวข้องกับการใช้ดุลยพินิจของเจ้าหน้าที่ ซึ่งมีโอกาสใช้อย่างไม่เหมาะสม อาจมีการเอื้อประโยชน์หรือให้ความช่วยเหลือพวกพ้อง การกีดกัน หรือการสร้างอุปสรรค</w:t>
            </w:r>
          </w:p>
        </w:tc>
        <w:tc>
          <w:tcPr>
            <w:tcW w:w="2835" w:type="dxa"/>
          </w:tcPr>
          <w:p w:rsidR="00D015D7" w:rsidRDefault="00D015D7" w:rsidP="00D015D7">
            <w:pPr>
              <w:jc w:val="thaiDistribute"/>
              <w:rPr>
                <w:rFonts w:ascii="TH SarabunPSK" w:hAnsi="TH SarabunPSK" w:cs="TH SarabunPSK"/>
              </w:rPr>
            </w:pPr>
          </w:p>
          <w:p w:rsidR="00182FF9" w:rsidRDefault="00182FF9" w:rsidP="00D015D7">
            <w:pPr>
              <w:jc w:val="thaiDistribute"/>
              <w:rPr>
                <w:rFonts w:ascii="TH SarabunPSK" w:hAnsi="TH SarabunPSK" w:cs="TH SarabunPSK"/>
              </w:rPr>
            </w:pPr>
          </w:p>
          <w:p w:rsidR="00182FF9" w:rsidRPr="00182FF9" w:rsidRDefault="00182FF9" w:rsidP="00182FF9">
            <w:pPr>
              <w:jc w:val="thaiDistribute"/>
              <w:rPr>
                <w:rFonts w:ascii="TH SarabunPSK" w:hAnsi="TH SarabunPSK" w:cs="TH SarabunPSK"/>
              </w:rPr>
            </w:pPr>
            <w:r w:rsidRPr="00182FF9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คณะกรรมการตรวจการจ้าง/คณะกรรมการตรวจรับพัสดุ ใช้เวลาในการตรวจรับงานมากเกินความจำเป็น</w:t>
            </w:r>
          </w:p>
        </w:tc>
        <w:tc>
          <w:tcPr>
            <w:tcW w:w="2976" w:type="dxa"/>
          </w:tcPr>
          <w:p w:rsidR="00D015D7" w:rsidRDefault="00D015D7" w:rsidP="00D015D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D015D7" w:rsidRDefault="00182FF9" w:rsidP="00D015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hAnsi="TH SarabunPSK" w:cs="TH SarabunPSK"/>
        </w:rPr>
        <w:t>Known Factor :</w:t>
      </w:r>
      <w:r>
        <w:rPr>
          <w:rFonts w:ascii="TH SarabunPSK" w:hAnsi="TH SarabunPSK" w:cs="TH SarabunPSK" w:hint="cs"/>
          <w:cs/>
        </w:rPr>
        <w:t xml:space="preserve"> ความเสี่ยงทั้งปัญหา/พฤติกรรมที่เคยรับรู้ว่าเคยเกิดมาก่อน คาดหมายได้ว่ามีโอกาสสูงที่จะเกิดซ้ำ หรือมีประวัติ มีตำนานอยู่แล้ว</w:t>
      </w:r>
    </w:p>
    <w:p w:rsidR="00182FF9" w:rsidRDefault="00182FF9" w:rsidP="00D015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/>
        </w:rPr>
        <w:t xml:space="preserve">Unknown Factor : </w:t>
      </w:r>
      <w:r>
        <w:rPr>
          <w:rFonts w:ascii="TH SarabunPSK" w:hAnsi="TH SarabunPSK" w:cs="TH SarabunPSK" w:hint="cs"/>
          <w:cs/>
        </w:rPr>
        <w:t>ปัจจัยความเสี่ยงที่มาจากการพยากรณ์ ประมาณการล่วงหน้าในอนาคต ปัญหา/พฤติกรรม ความเสี่ยงที่อาจจะเกิดขึ้น (คิดล่วงหน้า ตีตนไปก่อนไข้เสมอ)</w:t>
      </w:r>
    </w:p>
    <w:p w:rsidR="00C535EF" w:rsidRDefault="00C535EF" w:rsidP="00D015D7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C535EF">
        <w:rPr>
          <w:rFonts w:ascii="TH SarabunPSK" w:hAnsi="TH SarabunPSK" w:cs="TH SarabunPSK" w:hint="cs"/>
          <w:b/>
          <w:bCs/>
          <w:u w:val="single"/>
          <w:cs/>
        </w:rPr>
        <w:t>การวิเคราะห์สถานะความเสี่ยง</w:t>
      </w:r>
    </w:p>
    <w:p w:rsidR="00C535EF" w:rsidRDefault="00BA3BCE" w:rsidP="00BA3BC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C535EF" w:rsidRPr="00C535EF">
        <w:rPr>
          <w:rFonts w:ascii="TH SarabunPSK" w:hAnsi="TH SarabunPSK" w:cs="TH SarabunPSK" w:hint="cs"/>
          <w:cs/>
        </w:rPr>
        <w:t>นำขั</w:t>
      </w:r>
      <w:r w:rsidR="00C535EF">
        <w:rPr>
          <w:rFonts w:ascii="TH SarabunPSK" w:hAnsi="TH SarabunPSK" w:cs="TH SarabunPSK" w:hint="cs"/>
          <w:cs/>
        </w:rPr>
        <w:t>้นตอนย่อยที่มีความเสี่ยงการทุจริต จากตารางด้านบน มาแยกเพื่อแสดงสถานะความเสี่ยงการทุจริต ออกตามช่องสี โดยระบุสถานะของความเสี่ยงในช่องสี</w:t>
      </w:r>
    </w:p>
    <w:p w:rsidR="00C535EF" w:rsidRDefault="00C535EF" w:rsidP="00D015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ความหมายของสถานะความเสี่ยงตามสี มีรายละเอียดดังนี้</w:t>
      </w:r>
    </w:p>
    <w:p w:rsidR="00C535EF" w:rsidRPr="00BA3BCE" w:rsidRDefault="00C535EF" w:rsidP="00D015D7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สถานะสีเขียว</w:t>
      </w:r>
      <w:r>
        <w:rPr>
          <w:rFonts w:ascii="TH SarabunPSK" w:hAnsi="TH SarabunPSK" w:cs="TH SarabunPSK"/>
        </w:rPr>
        <w:tab/>
        <w:t xml:space="preserve">: </w:t>
      </w:r>
      <w:r>
        <w:rPr>
          <w:rFonts w:ascii="TH SarabunPSK" w:hAnsi="TH SarabunPSK" w:cs="TH SarabunPSK" w:hint="cs"/>
          <w:cs/>
        </w:rPr>
        <w:t>ความเสี่ยงระดับต่ำ</w:t>
      </w:r>
      <w:r w:rsidR="00BA3BCE">
        <w:rPr>
          <w:rFonts w:ascii="TH SarabunPSK" w:hAnsi="TH SarabunPSK" w:cs="TH SarabunPSK"/>
        </w:rPr>
        <w:t xml:space="preserve"> </w:t>
      </w:r>
      <w:r w:rsidR="00BA3BCE">
        <w:rPr>
          <w:rFonts w:ascii="TH SarabunPSK" w:hAnsi="TH SarabunPSK" w:cs="TH SarabunPSK" w:hint="cs"/>
          <w:cs/>
        </w:rPr>
        <w:t>ไม่เกิดกรณีที่อยู่ในข่ายความเสี่ยง ยังไม่ต้องทำกิจกรรมเพิ่ม</w:t>
      </w:r>
    </w:p>
    <w:p w:rsidR="00C535EF" w:rsidRDefault="00C535EF" w:rsidP="00D015D7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สถานะสีเหลือง</w:t>
      </w:r>
      <w:r>
        <w:rPr>
          <w:rFonts w:ascii="TH SarabunPSK" w:hAnsi="TH SarabunPSK" w:cs="TH SarabunPSK"/>
        </w:rPr>
        <w:tab/>
        <w:t xml:space="preserve">: </w:t>
      </w:r>
      <w:r>
        <w:rPr>
          <w:rFonts w:ascii="TH SarabunPSK" w:hAnsi="TH SarabunPSK" w:cs="TH SarabunPSK" w:hint="cs"/>
          <w:cs/>
        </w:rPr>
        <w:t xml:space="preserve">ความเสี่ยงระดับปานกลาง </w:t>
      </w:r>
      <w:r w:rsidR="00BA3BCE">
        <w:rPr>
          <w:rFonts w:ascii="TH SarabunPSK" w:hAnsi="TH SarabunPSK" w:cs="TH SarabunPSK" w:hint="cs"/>
          <w:cs/>
        </w:rPr>
        <w:t>เกิดกรณีที่อยู่ในข่ายความเสี่ยง แต่แก้ไขได้ทันท่วงที่ตามมาตรการนโยบาย โครงการ กิจกรรมที่เตรียมไว้ แผนใช้ได้ผล ความเสี่ยงการทุจริตลดลง</w:t>
      </w:r>
    </w:p>
    <w:p w:rsidR="00C535EF" w:rsidRPr="00BA3BCE" w:rsidRDefault="00C535EF" w:rsidP="00D015D7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สถานะสีแดง</w:t>
      </w:r>
      <w:r>
        <w:rPr>
          <w:rFonts w:ascii="TH SarabunPSK" w:hAnsi="TH SarabunPSK" w:cs="TH SarabunPSK"/>
        </w:rPr>
        <w:tab/>
        <w:t xml:space="preserve">: </w:t>
      </w:r>
      <w:r>
        <w:rPr>
          <w:rFonts w:ascii="TH SarabunPSK" w:hAnsi="TH SarabunPSK" w:cs="TH SarabunPSK" w:hint="cs"/>
          <w:cs/>
        </w:rPr>
        <w:t>ความเสี่ยงสูงมาก เป็นกระบวนงานที่เกี</w:t>
      </w:r>
      <w:r w:rsidR="00BA3BCE">
        <w:rPr>
          <w:rFonts w:ascii="TH SarabunPSK" w:hAnsi="TH SarabunPSK" w:cs="TH SarabunPSK" w:hint="cs"/>
          <w:cs/>
        </w:rPr>
        <w:t>่ยวข้อกับบุคคลภายนอก คนที่ไม่รู้</w:t>
      </w:r>
      <w:r>
        <w:rPr>
          <w:rFonts w:ascii="TH SarabunPSK" w:hAnsi="TH SarabunPSK" w:cs="TH SarabunPSK" w:hint="cs"/>
          <w:cs/>
        </w:rPr>
        <w:t>จักไม่สามารถตรวจสอบได้จัดเจน ไม่สามารถกำกับติดตามได้อย่างใกล้ชิด</w:t>
      </w:r>
      <w:r w:rsidR="00BA3BCE">
        <w:rPr>
          <w:rFonts w:ascii="TH SarabunPSK" w:hAnsi="TH SarabunPSK" w:cs="TH SarabunPSK"/>
        </w:rPr>
        <w:t xml:space="preserve"> </w:t>
      </w:r>
      <w:r w:rsidR="00BA3BCE">
        <w:rPr>
          <w:rFonts w:ascii="TH SarabunPSK" w:hAnsi="TH SarabunPSK" w:cs="TH SarabunPSK" w:hint="cs"/>
          <w:cs/>
        </w:rPr>
        <w:t xml:space="preserve">ควรมีมาตรการ นโยบาย โครงการ กิจกรรม เพิ่มขึ้น แผนใช้ไม่ได้ผล </w:t>
      </w:r>
    </w:p>
    <w:p w:rsidR="00C535EF" w:rsidRPr="009147F7" w:rsidRDefault="00C535EF" w:rsidP="009147F7">
      <w:pPr>
        <w:jc w:val="center"/>
        <w:rPr>
          <w:rFonts w:ascii="TH SarabunPSK" w:hAnsi="TH SarabunPSK" w:cs="TH SarabunPSK"/>
          <w:b/>
          <w:bCs/>
        </w:rPr>
      </w:pPr>
      <w:r w:rsidRPr="009147F7">
        <w:rPr>
          <w:rFonts w:ascii="TH SarabunPSK" w:hAnsi="TH SarabunPSK" w:cs="TH SarabunPSK" w:hint="cs"/>
          <w:b/>
          <w:bCs/>
          <w:cs/>
        </w:rPr>
        <w:t>ตาราง</w:t>
      </w:r>
      <w:r w:rsidR="00BA3BCE">
        <w:rPr>
          <w:rFonts w:ascii="TH SarabunPSK" w:hAnsi="TH SarabunPSK" w:cs="TH SarabunPSK" w:hint="cs"/>
          <w:b/>
          <w:bCs/>
          <w:cs/>
        </w:rPr>
        <w:t>จัดทำรายงานผลการเฝ้าระวังความเสี่ยง</w:t>
      </w:r>
    </w:p>
    <w:tbl>
      <w:tblPr>
        <w:tblStyle w:val="a4"/>
        <w:tblW w:w="0" w:type="auto"/>
        <w:tblInd w:w="685" w:type="dxa"/>
        <w:tblLook w:val="04A0" w:firstRow="1" w:lastRow="0" w:firstColumn="1" w:lastColumn="0" w:noHBand="0" w:noVBand="1"/>
      </w:tblPr>
      <w:tblGrid>
        <w:gridCol w:w="4820"/>
        <w:gridCol w:w="1134"/>
        <w:gridCol w:w="1276"/>
        <w:gridCol w:w="1134"/>
      </w:tblGrid>
      <w:tr w:rsidR="009147F7" w:rsidTr="00BA3BCE">
        <w:trPr>
          <w:trHeight w:val="698"/>
        </w:trPr>
        <w:tc>
          <w:tcPr>
            <w:tcW w:w="4820" w:type="dxa"/>
            <w:vAlign w:val="center"/>
          </w:tcPr>
          <w:p w:rsidR="009147F7" w:rsidRPr="009147F7" w:rsidRDefault="009147F7" w:rsidP="009147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47F7">
              <w:rPr>
                <w:rFonts w:ascii="TH SarabunPSK" w:hAnsi="TH SarabunPSK" w:cs="TH SarabunPSK" w:hint="cs"/>
                <w:b/>
                <w:bCs/>
                <w:cs/>
              </w:rPr>
              <w:t>ขั้นตอนย่อยที่มีความเสี่ยงการทุจริต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147F7" w:rsidRPr="009147F7" w:rsidRDefault="009147F7" w:rsidP="009147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47F7">
              <w:rPr>
                <w:rFonts w:ascii="TH SarabunPSK" w:hAnsi="TH SarabunPSK" w:cs="TH SarabunPSK" w:hint="cs"/>
                <w:b/>
                <w:bCs/>
                <w:cs/>
              </w:rPr>
              <w:t>เขียว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9147F7" w:rsidRPr="009147F7" w:rsidRDefault="009147F7" w:rsidP="009147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47F7">
              <w:rPr>
                <w:rFonts w:ascii="TH SarabunPSK" w:hAnsi="TH SarabunPSK" w:cs="TH SarabunPSK" w:hint="cs"/>
                <w:b/>
                <w:bCs/>
                <w:cs/>
              </w:rPr>
              <w:t>เหลือง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9147F7" w:rsidRPr="009147F7" w:rsidRDefault="009147F7" w:rsidP="009147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147F7">
              <w:rPr>
                <w:rFonts w:ascii="TH SarabunPSK" w:hAnsi="TH SarabunPSK" w:cs="TH SarabunPSK" w:hint="cs"/>
                <w:b/>
                <w:bCs/>
                <w:cs/>
              </w:rPr>
              <w:t>แดง</w:t>
            </w:r>
          </w:p>
        </w:tc>
      </w:tr>
      <w:tr w:rsidR="009147F7" w:rsidTr="00BA3BCE">
        <w:tc>
          <w:tcPr>
            <w:tcW w:w="4820" w:type="dxa"/>
          </w:tcPr>
          <w:p w:rsidR="009147F7" w:rsidRDefault="009147F7" w:rsidP="00D015D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1.การจัดซื้อจัดจ้าง ขั้นตอนการจัดทำร่างขอบเขตงาน</w:t>
            </w:r>
          </w:p>
        </w:tc>
        <w:tc>
          <w:tcPr>
            <w:tcW w:w="1134" w:type="dxa"/>
          </w:tcPr>
          <w:p w:rsidR="009147F7" w:rsidRDefault="00BA3BCE" w:rsidP="00BA3BC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276" w:type="dxa"/>
          </w:tcPr>
          <w:p w:rsidR="009147F7" w:rsidRDefault="009147F7" w:rsidP="00BA3BC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9147F7" w:rsidRDefault="009147F7" w:rsidP="00D015D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147F7" w:rsidTr="00BA3BCE">
        <w:tc>
          <w:tcPr>
            <w:tcW w:w="4820" w:type="dxa"/>
          </w:tcPr>
          <w:p w:rsidR="009147F7" w:rsidRPr="009147F7" w:rsidRDefault="009147F7" w:rsidP="00D015D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2.การจัดซื้อจัดจ้าง ขั้นตอนการกำหนดราคากลาง</w:t>
            </w:r>
          </w:p>
        </w:tc>
        <w:tc>
          <w:tcPr>
            <w:tcW w:w="1134" w:type="dxa"/>
          </w:tcPr>
          <w:p w:rsidR="009147F7" w:rsidRDefault="009147F7" w:rsidP="00BA3BC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9147F7" w:rsidRDefault="00BA3BCE" w:rsidP="00BA3BC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134" w:type="dxa"/>
          </w:tcPr>
          <w:p w:rsidR="009147F7" w:rsidRDefault="009147F7" w:rsidP="00D015D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147F7" w:rsidTr="00BA3BCE">
        <w:tc>
          <w:tcPr>
            <w:tcW w:w="4820" w:type="dxa"/>
          </w:tcPr>
          <w:p w:rsidR="009147F7" w:rsidRPr="009147F7" w:rsidRDefault="009147F7" w:rsidP="00D015D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3.การจัดซื้อจัดจ้าง ขั้นตอนการตรวจการจ้าง/ตรวจรับพัสดุ</w:t>
            </w:r>
          </w:p>
        </w:tc>
        <w:tc>
          <w:tcPr>
            <w:tcW w:w="1134" w:type="dxa"/>
          </w:tcPr>
          <w:p w:rsidR="009147F7" w:rsidRDefault="009147F7" w:rsidP="00BA3BC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9147F7" w:rsidRDefault="00BA3BCE" w:rsidP="00BA3BC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134" w:type="dxa"/>
          </w:tcPr>
          <w:p w:rsidR="009147F7" w:rsidRDefault="009147F7" w:rsidP="00D015D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C535EF" w:rsidRPr="00C535EF" w:rsidRDefault="00C535EF" w:rsidP="00D015D7">
      <w:pPr>
        <w:jc w:val="thaiDistribute"/>
        <w:rPr>
          <w:rFonts w:ascii="TH SarabunPSK" w:hAnsi="TH SarabunPSK" w:cs="TH SarabunPSK"/>
          <w:cs/>
        </w:rPr>
      </w:pPr>
    </w:p>
    <w:sectPr w:rsidR="00C535EF" w:rsidRPr="00C53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50FC8"/>
    <w:multiLevelType w:val="hybridMultilevel"/>
    <w:tmpl w:val="48C642A4"/>
    <w:lvl w:ilvl="0" w:tplc="D3D42A96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42867"/>
    <w:multiLevelType w:val="hybridMultilevel"/>
    <w:tmpl w:val="FA8217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3E5013"/>
    <w:multiLevelType w:val="hybridMultilevel"/>
    <w:tmpl w:val="21762748"/>
    <w:lvl w:ilvl="0" w:tplc="51B4BC8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C2728"/>
    <w:multiLevelType w:val="hybridMultilevel"/>
    <w:tmpl w:val="7CC4D498"/>
    <w:lvl w:ilvl="0" w:tplc="B5A63BB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75B01"/>
    <w:multiLevelType w:val="hybridMultilevel"/>
    <w:tmpl w:val="11F2AEEE"/>
    <w:lvl w:ilvl="0" w:tplc="BF7C9C4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65"/>
    <w:rsid w:val="00182FF9"/>
    <w:rsid w:val="003B4920"/>
    <w:rsid w:val="005E71FE"/>
    <w:rsid w:val="006A2F65"/>
    <w:rsid w:val="009147F7"/>
    <w:rsid w:val="0094563C"/>
    <w:rsid w:val="00A43077"/>
    <w:rsid w:val="00AF3117"/>
    <w:rsid w:val="00BA3BCE"/>
    <w:rsid w:val="00C535EF"/>
    <w:rsid w:val="00D015D7"/>
    <w:rsid w:val="00F769FA"/>
    <w:rsid w:val="00F9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84A4F-E3AB-4F52-9646-F34069AF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5D7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D015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compaq</cp:lastModifiedBy>
  <cp:revision>2</cp:revision>
  <dcterms:created xsi:type="dcterms:W3CDTF">2019-06-26T16:06:00Z</dcterms:created>
  <dcterms:modified xsi:type="dcterms:W3CDTF">2019-06-26T16:06:00Z</dcterms:modified>
</cp:coreProperties>
</file>