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12" w:rsidRPr="00101CFA" w:rsidRDefault="00751312" w:rsidP="0075131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>ข่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าวประชาสัมพันธ์</w:t>
      </w:r>
    </w:p>
    <w:p w:rsidR="00751312" w:rsidRDefault="00751312" w:rsidP="0075131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องค์การบริหารส่วนตำบลวังดาล </w:t>
      </w:r>
    </w:p>
    <w:p w:rsidR="00751312" w:rsidRPr="00101CFA" w:rsidRDefault="00751312" w:rsidP="0075131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อำเภอกบินทร์บุรี</w:t>
      </w: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จังหวัดปราจีนบุรี</w:t>
      </w:r>
    </w:p>
    <w:p w:rsidR="00751312" w:rsidRPr="00751312" w:rsidRDefault="00751312" w:rsidP="00751312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51312" w:rsidRDefault="00751312" w:rsidP="00751312">
      <w:pPr>
        <w:pStyle w:val="a3"/>
        <w:rPr>
          <w:rFonts w:ascii="TH SarabunIT๙" w:hAnsi="TH SarabunIT๙" w:cs="TH SarabunIT๙"/>
          <w:sz w:val="32"/>
          <w:szCs w:val="32"/>
        </w:rPr>
      </w:pPr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1AA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สภาองค์การบริหารส่วนตำบลวังดาล ได้เรียกนัดประชุมสภาองค์การบริหารส่วนตำบล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วังดาล สมัยประชุมสามัญสมัยที่ 2 ครั้งที่ </w:t>
      </w:r>
      <w:r>
        <w:rPr>
          <w:rFonts w:ascii="TH SarabunIT๙" w:hAnsi="TH SarabunIT๙" w:cs="TH SarabunIT๙"/>
          <w:sz w:val="32"/>
          <w:szCs w:val="32"/>
          <w:cs/>
        </w:rPr>
        <w:t>2 ประจำปี 2563 ในวันจันทร์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 1</w:t>
      </w:r>
      <w:r w:rsidRPr="002D1AA3">
        <w:rPr>
          <w:rFonts w:ascii="TH SarabunIT๙" w:hAnsi="TH SarabunIT๙" w:cs="TH SarabunIT๙"/>
          <w:sz w:val="32"/>
          <w:szCs w:val="32"/>
          <w:cs/>
        </w:rPr>
        <w:t>5 มิถุนายน 2563 เวลา 10.00 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51312" w:rsidRDefault="00751312" w:rsidP="0075131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2D1AA3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</w:t>
      </w:r>
      <w:r>
        <w:rPr>
          <w:rFonts w:ascii="TH SarabunIT๙" w:hAnsi="TH SarabunIT๙" w:cs="TH SarabunIT๙"/>
          <w:sz w:val="32"/>
          <w:szCs w:val="32"/>
          <w:cs/>
        </w:rPr>
        <w:t>งประชุมสภาองค์การบริหารส่วนตำบลวังดาล โดยมีเรื่องสำคัญ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ที่จะเสนอให้ที่ประชุมพิจารณาดังนี้ </w:t>
      </w:r>
    </w:p>
    <w:p w:rsidR="00751312" w:rsidRDefault="00751312" w:rsidP="0075131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bookmarkStart w:id="0" w:name="_GoBack"/>
      <w:bookmarkEnd w:id="0"/>
      <w:r w:rsidRPr="002D1AA3">
        <w:rPr>
          <w:rFonts w:ascii="TH SarabunIT๙" w:hAnsi="TH SarabunIT๙" w:cs="TH SarabunIT๙"/>
          <w:sz w:val="32"/>
          <w:szCs w:val="32"/>
          <w:cs/>
        </w:rPr>
        <w:t>เรื่องพิจารณาอนุมัติโอนเงินงบปร</w:t>
      </w:r>
      <w:r>
        <w:rPr>
          <w:rFonts w:ascii="TH SarabunIT๙" w:hAnsi="TH SarabunIT๙" w:cs="TH SarabunIT๙"/>
          <w:sz w:val="32"/>
          <w:szCs w:val="32"/>
          <w:cs/>
        </w:rPr>
        <w:t>ะมาณรายจ่าย</w:t>
      </w:r>
      <w:r w:rsidRPr="002D1AA3">
        <w:rPr>
          <w:rFonts w:ascii="TH SarabunIT๙" w:hAnsi="TH SarabunIT๙" w:cs="TH SarabunIT๙"/>
          <w:sz w:val="32"/>
          <w:szCs w:val="32"/>
          <w:cs/>
        </w:rPr>
        <w:t>ในหมวดค</w:t>
      </w:r>
      <w:r>
        <w:rPr>
          <w:rFonts w:ascii="TH SarabunIT๙" w:hAnsi="TH SarabunIT๙" w:cs="TH SarabunIT๙"/>
          <w:sz w:val="32"/>
          <w:szCs w:val="32"/>
          <w:cs/>
        </w:rPr>
        <w:t>่าครุภัณฑ์ที่ดินและสิ่งก่อสร้าง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ที่ทำให้คุณลักษณะปริมาณคุณภาพเปลี่ยน หรือโอนไปตั้งจ่ายรายการใหม่ </w:t>
      </w:r>
    </w:p>
    <w:p w:rsidR="00751312" w:rsidRPr="002D1AA3" w:rsidRDefault="00751312" w:rsidP="0075131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จึงขอประชาสัมพันธ์ให้ประชาชนที่สนใจเข้าร่วมรับฟัง</w:t>
      </w:r>
      <w:r w:rsidRPr="002D1AA3">
        <w:rPr>
          <w:rFonts w:ascii="TH SarabunIT๙" w:hAnsi="TH SarabunIT๙" w:cs="TH SarabunIT๙"/>
          <w:sz w:val="32"/>
          <w:szCs w:val="32"/>
          <w:cs/>
        </w:rPr>
        <w:t>การประชุมสภาตามวันเวลาและสถานที่ดังกล่าวต่อไป</w:t>
      </w:r>
    </w:p>
    <w:p w:rsidR="00751312" w:rsidRPr="002D1AA3" w:rsidRDefault="00751312" w:rsidP="0075131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0757D" w:rsidRPr="00751312" w:rsidRDefault="0000757D"/>
    <w:sectPr w:rsidR="0000757D" w:rsidRPr="00751312" w:rsidSect="00751312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12"/>
    <w:rsid w:val="0000757D"/>
    <w:rsid w:val="0075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9FC56-0A1A-4BC2-8355-FA27881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2021-08-16T07:48:00Z</dcterms:created>
  <dcterms:modified xsi:type="dcterms:W3CDTF">2021-08-16T07:52:00Z</dcterms:modified>
</cp:coreProperties>
</file>