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E8" w:rsidRPr="006664DC" w:rsidRDefault="0079019C" w:rsidP="006664DC">
      <w:pPr>
        <w:pStyle w:val="ac"/>
        <w:rPr>
          <w:rFonts w:ascii="Angsana New" w:hAnsi="Angsana New" w:cs="Angsana New"/>
          <w:i/>
          <w:iCs/>
          <w:sz w:val="52"/>
          <w:szCs w:val="52"/>
        </w:rPr>
      </w:pPr>
      <w:bookmarkStart w:id="0" w:name="_GoBack"/>
      <w:bookmarkEnd w:id="0"/>
      <w:r>
        <w:rPr>
          <w:rFonts w:ascii="Angsana New" w:hAnsi="Angsana New" w:cs="Angsana New" w:hint="cs"/>
          <w:i/>
          <w:iCs/>
          <w:sz w:val="52"/>
          <w:szCs w:val="52"/>
          <w:cs/>
        </w:rPr>
        <w:t xml:space="preserve">ส่วนที่ </w:t>
      </w:r>
      <w:r w:rsidR="00A93793">
        <w:rPr>
          <w:rFonts w:ascii="Angsana New" w:hAnsi="Angsana New" w:cs="Angsana New" w:hint="cs"/>
          <w:i/>
          <w:iCs/>
          <w:sz w:val="52"/>
          <w:szCs w:val="52"/>
          <w:cs/>
        </w:rPr>
        <w:t>5</w:t>
      </w:r>
    </w:p>
    <w:p w:rsidR="005F160A" w:rsidRPr="005F160A" w:rsidRDefault="00A93793" w:rsidP="00CB0CE8">
      <w:pPr>
        <w:pStyle w:val="ac"/>
        <w:rPr>
          <w:rFonts w:ascii="Angsana New" w:hAnsi="Angsana New" w:cs="Angsana New"/>
          <w:i/>
          <w:iCs/>
          <w:sz w:val="36"/>
          <w:szCs w:val="36"/>
          <w:cs/>
        </w:rPr>
      </w:pPr>
      <w:r>
        <w:rPr>
          <w:rFonts w:ascii="Angsana New" w:hAnsi="Angsana New" w:cs="Angsana New" w:hint="cs"/>
          <w:i/>
          <w:iCs/>
          <w:sz w:val="36"/>
          <w:szCs w:val="36"/>
          <w:cs/>
        </w:rPr>
        <w:t>การติดตามและประเมินผล</w:t>
      </w:r>
    </w:p>
    <w:p w:rsidR="008A38E7" w:rsidRPr="00920D14" w:rsidRDefault="008A38E7" w:rsidP="008A38E7">
      <w:pPr>
        <w:pStyle w:val="ae"/>
        <w:pBdr>
          <w:top w:val="threeDEngrave" w:sz="24" w:space="1" w:color="auto"/>
        </w:pBdr>
        <w:rPr>
          <w:rFonts w:ascii="Angsana New" w:hAnsi="Angsana New" w:cs="Angsana New"/>
          <w:sz w:val="16"/>
          <w:szCs w:val="16"/>
        </w:rPr>
      </w:pPr>
    </w:p>
    <w:p w:rsidR="0079019C" w:rsidRDefault="00A93793" w:rsidP="00A9379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142" w:hanging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การติดตามและประเมินผลยุทธศาสตร์</w:t>
      </w:r>
    </w:p>
    <w:p w:rsidR="006A1A48" w:rsidRDefault="00590049" w:rsidP="006A1A48">
      <w:pPr>
        <w:pStyle w:val="a3"/>
        <w:tabs>
          <w:tab w:val="left" w:pos="284"/>
        </w:tabs>
        <w:spacing w:after="0" w:line="240" w:lineRule="auto"/>
        <w:ind w:left="0" w:firstLine="1134"/>
        <w:jc w:val="thaiDistribute"/>
        <w:rPr>
          <w:szCs w:val="32"/>
        </w:rPr>
      </w:pPr>
      <w:r>
        <w:rPr>
          <w:rFonts w:hint="cs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พ.ศ.2548 แก้ไขเพิ่มเติมถึง ฉบับที่ 2 พ.ศ. 2559 เป็นแบบที่กำหนดให้คณะกรรมการติดตามและประเมินผลแผนพัฒนาท้องถิ่น ดำเนินการให้คะแนนตามเกณฑ์กำหนดไว้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</w:p>
    <w:p w:rsidR="006A1A48" w:rsidRPr="006A1A48" w:rsidRDefault="006A1A48" w:rsidP="006A1A48">
      <w:pPr>
        <w:pStyle w:val="a3"/>
        <w:tabs>
          <w:tab w:val="left" w:pos="284"/>
        </w:tabs>
        <w:spacing w:after="0" w:line="240" w:lineRule="auto"/>
        <w:ind w:left="142"/>
        <w:rPr>
          <w:sz w:val="16"/>
          <w:szCs w:val="16"/>
        </w:rPr>
      </w:pPr>
    </w:p>
    <w:p w:rsidR="006A1A48" w:rsidRDefault="006A1A48" w:rsidP="008A7D7D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b/>
          <w:bCs/>
          <w:szCs w:val="32"/>
        </w:rPr>
      </w:pPr>
      <w:r w:rsidRPr="008A7D7D">
        <w:rPr>
          <w:rFonts w:hint="cs"/>
          <w:b/>
          <w:bCs/>
          <w:szCs w:val="32"/>
          <w:cs/>
        </w:rPr>
        <w:t>แนวทางการพิจ</w:t>
      </w:r>
      <w:r w:rsidR="008A7D7D">
        <w:rPr>
          <w:rFonts w:hint="cs"/>
          <w:b/>
          <w:bCs/>
          <w:szCs w:val="32"/>
          <w:cs/>
        </w:rPr>
        <w:t>ารณาการติดตามและประเมินผลยุทธศาสตร์</w:t>
      </w:r>
      <w:r w:rsidRPr="008A7D7D">
        <w:rPr>
          <w:rFonts w:hint="cs"/>
          <w:b/>
          <w:bCs/>
          <w:szCs w:val="32"/>
          <w:cs/>
        </w:rPr>
        <w:t>เพื่อความสอดคล้องแผนพัฒนาท้องถิ่นสี่ปี ประกอบด้วย</w:t>
      </w:r>
    </w:p>
    <w:p w:rsidR="00994BDD" w:rsidRDefault="00C138C7" w:rsidP="00994BDD">
      <w:pPr>
        <w:pStyle w:val="a3"/>
        <w:numPr>
          <w:ilvl w:val="1"/>
          <w:numId w:val="23"/>
        </w:numPr>
        <w:tabs>
          <w:tab w:val="left" w:pos="1701"/>
        </w:tabs>
        <w:spacing w:after="0" w:line="240" w:lineRule="auto"/>
        <w:ind w:left="0" w:firstLine="1276"/>
        <w:jc w:val="thaiDistribute"/>
        <w:rPr>
          <w:szCs w:val="32"/>
        </w:rPr>
      </w:pPr>
      <w:r>
        <w:rPr>
          <w:rFonts w:hint="cs"/>
          <w:szCs w:val="32"/>
          <w:cs/>
        </w:rPr>
        <w:t>ข้อมูลสภาพทั่วไปและข้อมูลพื้นฐานขององค์กรปกครองส่วนท้องถิ่น 20 คะแนน</w:t>
      </w:r>
    </w:p>
    <w:p w:rsidR="00994BDD" w:rsidRDefault="00994BDD" w:rsidP="00994BDD">
      <w:pPr>
        <w:pStyle w:val="a3"/>
        <w:numPr>
          <w:ilvl w:val="1"/>
          <w:numId w:val="23"/>
        </w:numPr>
        <w:tabs>
          <w:tab w:val="left" w:pos="1701"/>
        </w:tabs>
        <w:spacing w:after="0" w:line="240" w:lineRule="auto"/>
        <w:ind w:left="0" w:firstLine="1276"/>
        <w:jc w:val="thaiDistribute"/>
        <w:rPr>
          <w:szCs w:val="32"/>
        </w:rPr>
      </w:pPr>
      <w:r w:rsidRPr="00994BDD">
        <w:rPr>
          <w:rFonts w:hint="cs"/>
          <w:szCs w:val="32"/>
          <w:cs/>
        </w:rPr>
        <w:t>การวิเคราะห์สภาวการณ์และศักยภาพ 15 คะแนน</w:t>
      </w:r>
    </w:p>
    <w:p w:rsidR="00994BDD" w:rsidRDefault="00994BDD" w:rsidP="00994BDD">
      <w:pPr>
        <w:pStyle w:val="a3"/>
        <w:numPr>
          <w:ilvl w:val="1"/>
          <w:numId w:val="23"/>
        </w:numPr>
        <w:tabs>
          <w:tab w:val="left" w:pos="1701"/>
        </w:tabs>
        <w:spacing w:after="0" w:line="240" w:lineRule="auto"/>
        <w:ind w:left="0" w:firstLine="1276"/>
        <w:jc w:val="thaiDistribute"/>
        <w:rPr>
          <w:szCs w:val="32"/>
        </w:rPr>
      </w:pPr>
      <w:r>
        <w:rPr>
          <w:rFonts w:hint="cs"/>
          <w:szCs w:val="32"/>
          <w:cs/>
        </w:rPr>
        <w:t>ยุทธศาสตร์ 6</w:t>
      </w:r>
      <w:r w:rsidRPr="00994BDD">
        <w:rPr>
          <w:rFonts w:hint="cs"/>
          <w:szCs w:val="32"/>
          <w:cs/>
        </w:rPr>
        <w:t>5 คะแนน  ประกอบด้วย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ยุทธศาสตร์ขององค์กรปกครองส่วนท้องถิ่น 10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ยุทธศาสตร์ขององค์กรปกครองส่วนท้องถิ่นในเขตจังหวัด 10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ยุทธศาสตร์จังหวัด 10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วิสัยทัศน์ 5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กลยุทธ์ 5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เป้าประสงค์ของแต่ละประเด็นกลยุทธ์ 5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จุดยืนทางยุทธศาสตร์ 5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แผนงาน 5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ความเชื่อมโยงของยุทธศาสตร์ในภาพรวม 5 คะแนน</w:t>
      </w:r>
    </w:p>
    <w:p w:rsidR="00994BDD" w:rsidRDefault="00994BDD" w:rsidP="00994BDD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ผลผลิต/โครงการ 5 คะแนน</w:t>
      </w:r>
    </w:p>
    <w:p w:rsidR="00994BDD" w:rsidRPr="00994BDD" w:rsidRDefault="00994BDD" w:rsidP="00994BDD">
      <w:pPr>
        <w:pStyle w:val="a3"/>
        <w:spacing w:after="0" w:line="240" w:lineRule="auto"/>
        <w:ind w:left="0" w:firstLine="1701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คะแนนรวม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</w:t>
      </w:r>
    </w:p>
    <w:p w:rsidR="008A7D7D" w:rsidRDefault="008A7D7D" w:rsidP="008A7D7D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b/>
          <w:bCs/>
          <w:szCs w:val="32"/>
        </w:rPr>
      </w:pPr>
      <w:r w:rsidRPr="008A7D7D">
        <w:rPr>
          <w:rFonts w:hint="cs"/>
          <w:b/>
          <w:bCs/>
          <w:szCs w:val="32"/>
          <w:cs/>
        </w:rPr>
        <w:t>แนวทางการพิจ</w:t>
      </w:r>
      <w:r>
        <w:rPr>
          <w:rFonts w:hint="cs"/>
          <w:b/>
          <w:bCs/>
          <w:szCs w:val="32"/>
          <w:cs/>
        </w:rPr>
        <w:t>ารณาการติดตามและประเมินผลโครงการ</w:t>
      </w:r>
      <w:r w:rsidRPr="008A7D7D">
        <w:rPr>
          <w:rFonts w:hint="cs"/>
          <w:b/>
          <w:bCs/>
          <w:szCs w:val="32"/>
          <w:cs/>
        </w:rPr>
        <w:t>เพื่อความสอดคล้องแผนพัฒนาท้องถิ่นสี่ปี ประกอบด้วย</w:t>
      </w:r>
    </w:p>
    <w:p w:rsidR="00ED7FD9" w:rsidRDefault="00ED7FD9" w:rsidP="00ED7FD9">
      <w:pPr>
        <w:pStyle w:val="a3"/>
        <w:spacing w:after="0" w:line="240" w:lineRule="auto"/>
        <w:ind w:left="0" w:firstLine="1276"/>
        <w:jc w:val="thaiDistribute"/>
        <w:rPr>
          <w:szCs w:val="32"/>
        </w:rPr>
      </w:pPr>
      <w:r w:rsidRPr="00ED7FD9">
        <w:rPr>
          <w:rFonts w:hint="cs"/>
          <w:szCs w:val="32"/>
          <w:cs/>
        </w:rPr>
        <w:t>2.1</w:t>
      </w:r>
      <w:r>
        <w:rPr>
          <w:rFonts w:hint="cs"/>
          <w:szCs w:val="32"/>
          <w:cs/>
        </w:rPr>
        <w:t>) การสรุปสถานการณ์การพัฒนา 10 คะแนน</w:t>
      </w:r>
    </w:p>
    <w:p w:rsidR="00ED7FD9" w:rsidRDefault="00ED7FD9" w:rsidP="00ED7FD9">
      <w:pPr>
        <w:pStyle w:val="a3"/>
        <w:spacing w:after="0" w:line="240" w:lineRule="auto"/>
        <w:ind w:left="0" w:firstLine="1276"/>
        <w:jc w:val="thaiDistribute"/>
        <w:rPr>
          <w:szCs w:val="32"/>
        </w:rPr>
      </w:pPr>
      <w:r>
        <w:rPr>
          <w:rFonts w:hint="cs"/>
          <w:szCs w:val="32"/>
          <w:cs/>
        </w:rPr>
        <w:t>2.2) การประเมินผลการนำแผนพัฒนาท้องถิ่นสี่ปีไปปฏิบัติในเชิงปริมาณ 10 คะแนน</w:t>
      </w:r>
    </w:p>
    <w:p w:rsidR="00ED7FD9" w:rsidRDefault="00ED7FD9" w:rsidP="00ED7FD9">
      <w:pPr>
        <w:pStyle w:val="a3"/>
        <w:spacing w:after="0" w:line="240" w:lineRule="auto"/>
        <w:ind w:left="0" w:firstLine="1276"/>
        <w:jc w:val="thaiDistribute"/>
        <w:rPr>
          <w:szCs w:val="32"/>
        </w:rPr>
      </w:pPr>
      <w:r>
        <w:rPr>
          <w:rFonts w:hint="cs"/>
          <w:szCs w:val="32"/>
          <w:cs/>
        </w:rPr>
        <w:t>2.3) การประเมินผลการนำแผนพัฒนาท้องถิ่นสี่ปีไปปฏิบัติในเชิงคุณภาพ 10 คะแนน</w:t>
      </w:r>
    </w:p>
    <w:p w:rsidR="00ED7FD9" w:rsidRDefault="00ED7FD9" w:rsidP="00ED7FD9">
      <w:pPr>
        <w:pStyle w:val="a3"/>
        <w:spacing w:after="0" w:line="240" w:lineRule="auto"/>
        <w:ind w:left="0" w:firstLine="1276"/>
        <w:jc w:val="thaiDistribute"/>
        <w:rPr>
          <w:szCs w:val="32"/>
        </w:rPr>
      </w:pPr>
      <w:r>
        <w:rPr>
          <w:rFonts w:hint="cs"/>
          <w:szCs w:val="32"/>
          <w:cs/>
        </w:rPr>
        <w:t>2.4) ยุทธศาสตร์และแผนงาน 10 คะแนน</w:t>
      </w:r>
    </w:p>
    <w:p w:rsidR="00ED7FD9" w:rsidRDefault="00ED7FD9" w:rsidP="00ED7FD9">
      <w:pPr>
        <w:pStyle w:val="a3"/>
        <w:spacing w:after="0" w:line="240" w:lineRule="auto"/>
        <w:ind w:left="0" w:firstLine="1276"/>
        <w:jc w:val="thaiDistribute"/>
        <w:rPr>
          <w:szCs w:val="32"/>
        </w:rPr>
      </w:pPr>
      <w:r>
        <w:rPr>
          <w:rFonts w:hint="cs"/>
          <w:szCs w:val="32"/>
          <w:cs/>
        </w:rPr>
        <w:lastRenderedPageBreak/>
        <w:t>2.5) โครงการพัฒนา 60 คะแนน ประกอบด้วย</w:t>
      </w:r>
    </w:p>
    <w:p w:rsidR="00ED7FD9" w:rsidRDefault="00ED7FD9" w:rsidP="00ED7FD9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(1) ความชัดเจนของชื่อโครงการ 5 คะแนน</w:t>
      </w:r>
    </w:p>
    <w:p w:rsidR="00EF6A0D" w:rsidRDefault="00EF6A0D" w:rsidP="00ED7FD9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(2) กำหนดวัตถุประสงค์สอดคล้องกับโครงการ 5 คะแนน</w:t>
      </w:r>
    </w:p>
    <w:p w:rsidR="00EF6A0D" w:rsidRDefault="00EF6A0D" w:rsidP="00ED7FD9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 xml:space="preserve">(3) </w:t>
      </w:r>
      <w:r w:rsidR="00BA7A68">
        <w:rPr>
          <w:rFonts w:hint="cs"/>
          <w:szCs w:val="32"/>
          <w:cs/>
        </w:rPr>
        <w:t>เป้าหมาย (ผลผลิตของโครงการ) มีความชัดเจนนำไปสู่การตั้งงบประมาณได้ถูกต้อง 5 คะแนน</w:t>
      </w:r>
    </w:p>
    <w:p w:rsidR="00BA7A68" w:rsidRDefault="00BA7A68" w:rsidP="00ED7FD9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(4) โครงการมีความสอดคล้องกับแผนยุทธศาสตร์ชาติ 20 ปี     5 คะแนน</w:t>
      </w:r>
    </w:p>
    <w:p w:rsidR="00BA7A68" w:rsidRDefault="00BA7A68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(5) เป้าหมาย (ผลผลิตของโครงการ) มีความสอดคล้องกับแผนพัฒนาเศรษฐกิจและสังคมแห่งชาติ ฉบับที่ 12     5 คะแนน</w:t>
      </w:r>
    </w:p>
    <w:p w:rsidR="00BA7A68" w:rsidRDefault="00BA7A68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 xml:space="preserve">(6) โครงการมีความสอดคล้องกับ </w:t>
      </w:r>
      <w:r>
        <w:rPr>
          <w:szCs w:val="32"/>
        </w:rPr>
        <w:t xml:space="preserve">Thailand 4.0  5 </w:t>
      </w:r>
      <w:r>
        <w:rPr>
          <w:rFonts w:hint="cs"/>
          <w:szCs w:val="32"/>
          <w:cs/>
        </w:rPr>
        <w:t>คะแนน</w:t>
      </w:r>
    </w:p>
    <w:p w:rsidR="00BA7A68" w:rsidRDefault="00FD2374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(7) โครงการมีความสอดคล้องกับยุทธศาสตร์จังหวัด  5 คะแนน</w:t>
      </w:r>
    </w:p>
    <w:p w:rsidR="00FD2374" w:rsidRDefault="00FD2374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(8)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  5 คะแนน</w:t>
      </w:r>
    </w:p>
    <w:p w:rsidR="00FD2374" w:rsidRDefault="00FD2374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(9) งบประมาณ มีความสอดคล้องกับเป้าหมาย (ผลผลิตของโครงการ) 5 คะแนน</w:t>
      </w:r>
    </w:p>
    <w:p w:rsidR="00FD2374" w:rsidRDefault="00FD2374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(10) มีการประมาณการราคาถูกต้องตามหลักวิธีการงบประมาณ  5 คะแนน</w:t>
      </w:r>
    </w:p>
    <w:p w:rsidR="00FD2374" w:rsidRDefault="00FD2374" w:rsidP="00BA7A68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(11) มีการกำหนดตัวชี้วัด (</w:t>
      </w:r>
      <w:r>
        <w:rPr>
          <w:szCs w:val="32"/>
        </w:rPr>
        <w:t>KPI</w:t>
      </w:r>
      <w:r>
        <w:rPr>
          <w:rFonts w:hint="cs"/>
          <w:szCs w:val="32"/>
          <w:cs/>
        </w:rPr>
        <w:t>) และสอดคล้องกับวัตถุประสงค์และผลที่คาดว่าจะได้รับ 5 คะแนน</w:t>
      </w:r>
    </w:p>
    <w:p w:rsidR="00FD2374" w:rsidRPr="00BA7A68" w:rsidRDefault="00FD2374" w:rsidP="00BA7A68">
      <w:pPr>
        <w:pStyle w:val="a3"/>
        <w:spacing w:after="0" w:line="240" w:lineRule="auto"/>
        <w:ind w:left="0" w:firstLine="1843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(12) ผลที่คาดว่าจะได้รับ สอดคล้องกับวัตถุประสงค์  5 คะแนน</w:t>
      </w:r>
    </w:p>
    <w:p w:rsidR="00FD2374" w:rsidRPr="00994BDD" w:rsidRDefault="00FD2374" w:rsidP="00FD2374">
      <w:pPr>
        <w:pStyle w:val="a3"/>
        <w:spacing w:after="0" w:line="240" w:lineRule="auto"/>
        <w:ind w:left="0" w:firstLine="1701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>คะแนนรวม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</w:t>
      </w:r>
    </w:p>
    <w:p w:rsidR="00BA7A68" w:rsidRPr="00FD2374" w:rsidRDefault="00BA7A68" w:rsidP="00ED7FD9">
      <w:pPr>
        <w:pStyle w:val="a3"/>
        <w:spacing w:after="0" w:line="240" w:lineRule="auto"/>
        <w:ind w:left="0" w:firstLine="1843"/>
        <w:jc w:val="thaiDistribute"/>
        <w:rPr>
          <w:sz w:val="16"/>
          <w:szCs w:val="16"/>
          <w:cs/>
        </w:rPr>
      </w:pPr>
    </w:p>
    <w:p w:rsidR="008A7D7D" w:rsidRDefault="008A7D7D" w:rsidP="008A7D7D">
      <w:pPr>
        <w:pStyle w:val="a3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b/>
          <w:bCs/>
          <w:szCs w:val="32"/>
        </w:rPr>
      </w:pPr>
      <w:r w:rsidRPr="008A7D7D">
        <w:rPr>
          <w:rFonts w:hint="cs"/>
          <w:b/>
          <w:bCs/>
          <w:szCs w:val="32"/>
          <w:cs/>
        </w:rPr>
        <w:t>แนวทางการพิจ</w:t>
      </w:r>
      <w:r>
        <w:rPr>
          <w:rFonts w:hint="cs"/>
          <w:b/>
          <w:bCs/>
          <w:szCs w:val="32"/>
          <w:cs/>
        </w:rPr>
        <w:t>ารณาการติดตามและประเมินผลยุทธศาสตร์</w:t>
      </w:r>
      <w:r w:rsidRPr="008A7D7D">
        <w:rPr>
          <w:rFonts w:hint="cs"/>
          <w:b/>
          <w:bCs/>
          <w:szCs w:val="32"/>
          <w:cs/>
        </w:rPr>
        <w:t>เพื่อความสอดคล้อง</w:t>
      </w:r>
      <w:r>
        <w:rPr>
          <w:rFonts w:hint="cs"/>
          <w:b/>
          <w:bCs/>
          <w:szCs w:val="32"/>
          <w:cs/>
        </w:rPr>
        <w:t xml:space="preserve">แผนพัฒนาท้องถิ่นสี่ปี ขององค์กรปกครองส่วนท้องถิ่น </w:t>
      </w:r>
      <w:r w:rsidRPr="008A7D7D">
        <w:rPr>
          <w:rFonts w:hint="cs"/>
          <w:szCs w:val="32"/>
          <w:cs/>
        </w:rPr>
        <w:t>ประเด็นการพิจารณา</w:t>
      </w:r>
    </w:p>
    <w:p w:rsidR="008A7D7D" w:rsidRDefault="00FD2374" w:rsidP="00FD2374">
      <w:pPr>
        <w:pStyle w:val="a3"/>
        <w:spacing w:after="0" w:line="240" w:lineRule="auto"/>
        <w:ind w:left="0" w:firstLine="1418"/>
        <w:jc w:val="thaiDistribute"/>
        <w:rPr>
          <w:szCs w:val="32"/>
        </w:rPr>
      </w:pPr>
      <w:r>
        <w:rPr>
          <w:rFonts w:hint="cs"/>
          <w:szCs w:val="32"/>
          <w:cs/>
        </w:rPr>
        <w:t>3.1</w:t>
      </w:r>
      <w:r w:rsidRPr="00FD2374">
        <w:rPr>
          <w:rFonts w:hint="cs"/>
          <w:szCs w:val="32"/>
          <w:cs/>
        </w:rPr>
        <w:t>)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ข้อมูลสภาพทั่วไปและข้อมูลพื้นฐานขององค์กรปกครองส่วนท้องถิ่น 20 คะแนน</w:t>
      </w:r>
    </w:p>
    <w:p w:rsidR="00FD2374" w:rsidRDefault="00FD2374" w:rsidP="00FD2374">
      <w:pPr>
        <w:pStyle w:val="a3"/>
        <w:spacing w:after="0" w:line="240" w:lineRule="auto"/>
        <w:ind w:left="0" w:firstLine="1418"/>
        <w:jc w:val="thaiDistribute"/>
        <w:rPr>
          <w:szCs w:val="32"/>
        </w:rPr>
      </w:pPr>
      <w:r>
        <w:rPr>
          <w:rFonts w:hint="cs"/>
          <w:szCs w:val="32"/>
          <w:cs/>
        </w:rPr>
        <w:t>3.2) การวิเคราะห์สภาวการณ์และศักยภาพ 15 คะแนน</w:t>
      </w:r>
    </w:p>
    <w:p w:rsidR="00FD2374" w:rsidRDefault="00FD2374" w:rsidP="00FD2374">
      <w:pPr>
        <w:pStyle w:val="a3"/>
        <w:spacing w:after="0" w:line="240" w:lineRule="auto"/>
        <w:ind w:left="0" w:firstLine="1418"/>
        <w:jc w:val="thaiDistribute"/>
        <w:rPr>
          <w:szCs w:val="32"/>
        </w:rPr>
      </w:pPr>
      <w:r>
        <w:rPr>
          <w:rFonts w:hint="cs"/>
          <w:szCs w:val="32"/>
          <w:cs/>
        </w:rPr>
        <w:t>3.3) ยุทธศาสตร์  65 คะแนน  ประกอบด้วย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(1) ยุทธศาสตร์ขององค์กรปกครองส่วนท้องถิ่น (10)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(2) ยุทธศาสตร์ขององค์กรปกครองส่วนท้องถิ่นในเขตจังหวัด (10)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(3) ยุทธศาสตร์จังหวัด (10)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(4) วิสัยทัศน์ (5)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(5) กลยุทธ์ (5)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(6) เป้าประสงค์ของแต่ละประเด็นกลยุทธ์ (5)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(7) จุดยืนทางยุทธศาสตร์ (5)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(8) แผนงาน (5)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</w:rPr>
      </w:pPr>
      <w:r>
        <w:rPr>
          <w:rFonts w:hint="cs"/>
          <w:szCs w:val="32"/>
          <w:cs/>
        </w:rPr>
        <w:t>(9) ความเชื่อมโยงของยุทธศาสตร์ในภาพรวม (5)</w:t>
      </w:r>
    </w:p>
    <w:p w:rsidR="00FD2374" w:rsidRDefault="00FD2374" w:rsidP="00FD2374">
      <w:pPr>
        <w:pStyle w:val="a3"/>
        <w:spacing w:after="0" w:line="240" w:lineRule="auto"/>
        <w:ind w:left="0" w:firstLine="1843"/>
        <w:jc w:val="thaiDistribute"/>
        <w:rPr>
          <w:szCs w:val="32"/>
          <w:cs/>
        </w:rPr>
      </w:pPr>
      <w:r>
        <w:rPr>
          <w:rFonts w:hint="cs"/>
          <w:szCs w:val="32"/>
          <w:cs/>
        </w:rPr>
        <w:lastRenderedPageBreak/>
        <w:t>(10) ผลผลิต/โครงการ (5)  รวมคะแนน 100  คะแนน</w:t>
      </w:r>
    </w:p>
    <w:p w:rsidR="00590049" w:rsidRPr="00424FA7" w:rsidRDefault="00590049" w:rsidP="00590049">
      <w:pPr>
        <w:pStyle w:val="a3"/>
        <w:spacing w:after="0" w:line="240" w:lineRule="auto"/>
        <w:ind w:left="0" w:firstLine="1134"/>
        <w:jc w:val="thaiDistribute"/>
        <w:rPr>
          <w:sz w:val="16"/>
          <w:szCs w:val="16"/>
          <w:cs/>
        </w:rPr>
      </w:pPr>
    </w:p>
    <w:p w:rsidR="00A93793" w:rsidRPr="0073437B" w:rsidRDefault="00A93793" w:rsidP="00A9379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142" w:hanging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การติดตามและประเมินผลโครงการ</w:t>
      </w:r>
    </w:p>
    <w:p w:rsidR="0073437B" w:rsidRDefault="0073437B" w:rsidP="007A6AAF">
      <w:pPr>
        <w:pStyle w:val="a3"/>
        <w:spacing w:after="0" w:line="240" w:lineRule="auto"/>
        <w:ind w:left="0" w:firstLine="567"/>
        <w:jc w:val="both"/>
        <w:rPr>
          <w:b/>
          <w:bCs/>
          <w:i/>
          <w:iCs/>
          <w:sz w:val="36"/>
          <w:szCs w:val="36"/>
          <w:cs/>
        </w:rPr>
      </w:pPr>
      <w:r>
        <w:rPr>
          <w:rFonts w:hint="cs"/>
          <w:szCs w:val="32"/>
          <w:cs/>
        </w:rPr>
        <w:t xml:space="preserve">องค์การบริหารส่วนตำบลวังดาล ใช้การติดตามและประเมินผลโครงการ โดยใช้ตัวแบบวัดผลในเชิงปริมาณและเชิงคุณภาพ ตามที่จะกล่าวต่อไปในหัวข้อที่ 3.1 และมีหลักการประเมินผลโครงการที่สำคัญ คือ </w:t>
      </w:r>
      <w:r w:rsidR="004A2851">
        <w:rPr>
          <w:rFonts w:hint="cs"/>
          <w:szCs w:val="32"/>
          <w:cs/>
        </w:rPr>
        <w:t>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A93793" w:rsidRPr="007A6AAF" w:rsidRDefault="00A93793" w:rsidP="00A9379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142" w:hanging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สรุปผลการพัฒนาท้องถิ่นในภาพรวม</w:t>
      </w:r>
    </w:p>
    <w:p w:rsidR="007A6AAF" w:rsidRDefault="007A6AAF" w:rsidP="007A6AAF">
      <w:pPr>
        <w:pStyle w:val="a3"/>
        <w:spacing w:after="0" w:line="240" w:lineRule="auto"/>
        <w:ind w:left="0" w:firstLine="567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>3.1) การวัดผลในเชิงปริมาณและเชิงคุณภาพ</w:t>
      </w:r>
    </w:p>
    <w:p w:rsidR="007A6AAF" w:rsidRDefault="007A6AAF" w:rsidP="007A6AAF">
      <w:pPr>
        <w:pStyle w:val="a3"/>
        <w:spacing w:after="0" w:line="240" w:lineRule="auto"/>
        <w:ind w:left="0" w:firstLine="567"/>
        <w:rPr>
          <w:szCs w:val="32"/>
        </w:rPr>
      </w:pPr>
      <w:r>
        <w:rPr>
          <w:rFonts w:hint="cs"/>
          <w:szCs w:val="32"/>
          <w:cs/>
        </w:rPr>
        <w:t>โดยใช้แบบสำหรบติดตามและเมินผลเชิงปริมาณและเชิงคุณภาพ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ดังนี้</w:t>
      </w:r>
    </w:p>
    <w:p w:rsidR="007A6AAF" w:rsidRDefault="007A6AAF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แบบตัวบ่งชี้การปฏิบัติงาน (</w:t>
      </w:r>
      <w:r>
        <w:rPr>
          <w:szCs w:val="32"/>
        </w:rPr>
        <w:t>Performance indications</w:t>
      </w:r>
      <w:r>
        <w:rPr>
          <w:rFonts w:hint="cs"/>
          <w:szCs w:val="32"/>
          <w:cs/>
        </w:rPr>
        <w:t>)</w:t>
      </w:r>
    </w:p>
    <w:p w:rsidR="007A6AAF" w:rsidRDefault="007A6AAF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แบบบัตรคะแนน (</w:t>
      </w:r>
      <w:r>
        <w:rPr>
          <w:szCs w:val="32"/>
        </w:rPr>
        <w:t>Scorecard Model</w:t>
      </w:r>
      <w:r>
        <w:rPr>
          <w:rFonts w:hint="cs"/>
          <w:szCs w:val="32"/>
          <w:cs/>
        </w:rPr>
        <w:t xml:space="preserve">) หรือ </w:t>
      </w:r>
      <w:r>
        <w:rPr>
          <w:szCs w:val="32"/>
        </w:rPr>
        <w:t xml:space="preserve">Scorecard Model </w:t>
      </w:r>
      <w:r>
        <w:rPr>
          <w:rFonts w:hint="cs"/>
          <w:szCs w:val="32"/>
          <w:cs/>
        </w:rPr>
        <w:t xml:space="preserve">ของ </w:t>
      </w:r>
      <w:r>
        <w:rPr>
          <w:szCs w:val="32"/>
        </w:rPr>
        <w:t>Kaplan &amp; Norton</w:t>
      </w:r>
    </w:p>
    <w:p w:rsidR="007A6AAF" w:rsidRDefault="007A6AAF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แบบมุ่งวัดผลสัมฤทธิ์ (</w:t>
      </w:r>
      <w:r>
        <w:rPr>
          <w:szCs w:val="32"/>
        </w:rPr>
        <w:t>Result Framework Model(RF)</w:t>
      </w:r>
      <w:r>
        <w:rPr>
          <w:rFonts w:hint="cs"/>
          <w:szCs w:val="32"/>
          <w:cs/>
        </w:rPr>
        <w:t>)</w:t>
      </w:r>
    </w:p>
    <w:p w:rsidR="007A6AAF" w:rsidRDefault="007A6AAF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แบบเชิงเหตุผล (</w:t>
      </w:r>
      <w:r>
        <w:rPr>
          <w:szCs w:val="32"/>
        </w:rPr>
        <w:t>Logical Model</w:t>
      </w:r>
      <w:r>
        <w:rPr>
          <w:rFonts w:hint="cs"/>
          <w:szCs w:val="32"/>
          <w:cs/>
        </w:rPr>
        <w:t>)</w:t>
      </w:r>
    </w:p>
    <w:p w:rsidR="007A6AAF" w:rsidRDefault="007A6AAF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แบบวัดกระบวนการปฏิบัติงาน (</w:t>
      </w:r>
      <w:r>
        <w:rPr>
          <w:szCs w:val="32"/>
        </w:rPr>
        <w:t>Process Perf</w:t>
      </w:r>
      <w:r w:rsidR="00ED0370">
        <w:rPr>
          <w:szCs w:val="32"/>
        </w:rPr>
        <w:t>ormance Measure</w:t>
      </w:r>
      <w:r>
        <w:rPr>
          <w:szCs w:val="32"/>
        </w:rPr>
        <w:t>ment System (PPMS)</w:t>
      </w:r>
      <w:r>
        <w:rPr>
          <w:rFonts w:hint="cs"/>
          <w:szCs w:val="32"/>
          <w:cs/>
        </w:rPr>
        <w:t>)</w:t>
      </w:r>
    </w:p>
    <w:p w:rsidR="00ED0370" w:rsidRDefault="00ED0370" w:rsidP="00ED0370">
      <w:pPr>
        <w:pStyle w:val="a3"/>
        <w:numPr>
          <w:ilvl w:val="0"/>
          <w:numId w:val="25"/>
        </w:numPr>
        <w:spacing w:after="0" w:line="240" w:lineRule="auto"/>
        <w:ind w:left="0" w:firstLine="993"/>
        <w:rPr>
          <w:szCs w:val="32"/>
        </w:rPr>
      </w:pPr>
      <w:r>
        <w:rPr>
          <w:rFonts w:hint="cs"/>
          <w:szCs w:val="32"/>
          <w:cs/>
        </w:rPr>
        <w:t xml:space="preserve">แบบการประเมินโดยใช้วิธีการแก้ปัญหาหรือเรียนรู้จากปัญหาที่เกิดขึ้น หรือ </w:t>
      </w:r>
      <w:r>
        <w:rPr>
          <w:szCs w:val="32"/>
        </w:rPr>
        <w:t>Problem Solving Method</w:t>
      </w:r>
    </w:p>
    <w:p w:rsidR="00ED0370" w:rsidRDefault="00ED0370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แบบการประเมินแบบมีส่วนร่วม (</w:t>
      </w:r>
      <w:r>
        <w:rPr>
          <w:szCs w:val="32"/>
        </w:rPr>
        <w:t>Participatory Method</w:t>
      </w:r>
      <w:r>
        <w:rPr>
          <w:rFonts w:hint="cs"/>
          <w:szCs w:val="32"/>
          <w:cs/>
        </w:rPr>
        <w:t>)</w:t>
      </w:r>
    </w:p>
    <w:p w:rsidR="00ED0370" w:rsidRDefault="00ED0370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แบบการประเมินผลกระทบ (</w:t>
      </w:r>
      <w:r>
        <w:rPr>
          <w:szCs w:val="32"/>
        </w:rPr>
        <w:t>Impact Evaluation</w:t>
      </w:r>
      <w:r>
        <w:rPr>
          <w:rFonts w:hint="cs"/>
          <w:szCs w:val="32"/>
          <w:cs/>
        </w:rPr>
        <w:t>)</w:t>
      </w:r>
    </w:p>
    <w:p w:rsidR="00ED0370" w:rsidRDefault="00ED0370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แบบการประเมินความเสี่ยง (</w:t>
      </w:r>
      <w:r>
        <w:rPr>
          <w:szCs w:val="32"/>
        </w:rPr>
        <w:t>Risk Assessment Model</w:t>
      </w:r>
      <w:r>
        <w:rPr>
          <w:rFonts w:hint="cs"/>
          <w:szCs w:val="32"/>
          <w:cs/>
        </w:rPr>
        <w:t>)</w:t>
      </w:r>
    </w:p>
    <w:p w:rsidR="00ED0370" w:rsidRDefault="00ED0370" w:rsidP="007A6AAF">
      <w:pPr>
        <w:pStyle w:val="a3"/>
        <w:numPr>
          <w:ilvl w:val="0"/>
          <w:numId w:val="25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 xml:space="preserve"> แบบประเมินตนเอง (</w:t>
      </w:r>
      <w:r>
        <w:rPr>
          <w:szCs w:val="32"/>
        </w:rPr>
        <w:t>Self-Assessment Model</w:t>
      </w:r>
      <w:r>
        <w:rPr>
          <w:rFonts w:hint="cs"/>
          <w:szCs w:val="32"/>
          <w:cs/>
        </w:rPr>
        <w:t>)</w:t>
      </w:r>
    </w:p>
    <w:p w:rsidR="00ED0370" w:rsidRDefault="00ED0370" w:rsidP="00ED0370">
      <w:pPr>
        <w:pStyle w:val="a3"/>
        <w:numPr>
          <w:ilvl w:val="0"/>
          <w:numId w:val="25"/>
        </w:numPr>
        <w:spacing w:after="0" w:line="240" w:lineRule="auto"/>
        <w:ind w:left="0" w:firstLine="993"/>
        <w:rPr>
          <w:szCs w:val="32"/>
        </w:rPr>
      </w:pPr>
      <w:r>
        <w:rPr>
          <w:rFonts w:hint="cs"/>
          <w:szCs w:val="32"/>
          <w:cs/>
        </w:rPr>
        <w:t xml:space="preserve"> แบบอื่นๆ ที่องค์กรปกครองส่วนท้องถิ่นกำหนดขึ้น ทั้งนี้ต้องอยู่ภายใต้กรอบข้อ (1)-(10) หรือเป็นแบบผสมก็ได้</w:t>
      </w:r>
    </w:p>
    <w:p w:rsidR="00ED0370" w:rsidRPr="00ED0370" w:rsidRDefault="00ED0370" w:rsidP="00ED0370">
      <w:pPr>
        <w:pStyle w:val="a3"/>
        <w:spacing w:after="0" w:line="240" w:lineRule="auto"/>
        <w:ind w:left="993"/>
        <w:rPr>
          <w:sz w:val="16"/>
          <w:szCs w:val="16"/>
        </w:rPr>
      </w:pPr>
    </w:p>
    <w:p w:rsidR="00ED0370" w:rsidRDefault="00ED0370" w:rsidP="00ED0370">
      <w:pPr>
        <w:pStyle w:val="a3"/>
        <w:spacing w:after="0" w:line="240" w:lineRule="auto"/>
        <w:ind w:left="0" w:firstLine="993"/>
        <w:rPr>
          <w:szCs w:val="32"/>
        </w:rPr>
      </w:pPr>
      <w:r w:rsidRPr="00ED0370">
        <w:rPr>
          <w:rFonts w:hint="cs"/>
          <w:b/>
          <w:bCs/>
          <w:szCs w:val="32"/>
          <w:cs/>
        </w:rPr>
        <w:t>เชิงปริมาณ (</w:t>
      </w:r>
      <w:r w:rsidRPr="00ED0370">
        <w:rPr>
          <w:b/>
          <w:bCs/>
          <w:szCs w:val="32"/>
        </w:rPr>
        <w:t>Quantity</w:t>
      </w:r>
      <w:r w:rsidRPr="00ED0370">
        <w:rPr>
          <w:rFonts w:hint="cs"/>
          <w:b/>
          <w:bCs/>
          <w:szCs w:val="32"/>
          <w:cs/>
        </w:rPr>
        <w:t>) เชิงคุณภาพ (</w:t>
      </w:r>
      <w:r w:rsidRPr="00ED0370">
        <w:rPr>
          <w:b/>
          <w:bCs/>
          <w:szCs w:val="32"/>
        </w:rPr>
        <w:t>Quality</w:t>
      </w:r>
      <w:r w:rsidRPr="00ED0370">
        <w:rPr>
          <w:rFonts w:hint="cs"/>
          <w:b/>
          <w:bCs/>
          <w:szCs w:val="32"/>
          <w:cs/>
        </w:rPr>
        <w:t>)</w:t>
      </w:r>
      <w:r>
        <w:rPr>
          <w:rFonts w:hint="cs"/>
          <w:szCs w:val="32"/>
          <w:cs/>
        </w:rPr>
        <w:t xml:space="preserve"> ผลที่ได้จริง ๆ คืออะไร ค่าใช้จ่าย (</w:t>
      </w:r>
      <w:r>
        <w:rPr>
          <w:szCs w:val="32"/>
        </w:rPr>
        <w:t>Cost</w:t>
      </w:r>
      <w:r>
        <w:rPr>
          <w:rFonts w:hint="cs"/>
          <w:szCs w:val="32"/>
          <w:cs/>
        </w:rPr>
        <w:t>) เวลา (</w:t>
      </w:r>
      <w:r>
        <w:rPr>
          <w:szCs w:val="32"/>
        </w:rPr>
        <w:t>Time</w:t>
      </w:r>
      <w:r>
        <w:rPr>
          <w:rFonts w:hint="cs"/>
          <w:szCs w:val="32"/>
          <w:cs/>
        </w:rPr>
        <w:t>) เป็นไปตามที่กำหนดหรือไม่</w:t>
      </w:r>
    </w:p>
    <w:p w:rsidR="007302F1" w:rsidRDefault="007302F1" w:rsidP="00ED0370">
      <w:pPr>
        <w:pStyle w:val="a3"/>
        <w:spacing w:after="0" w:line="240" w:lineRule="auto"/>
        <w:ind w:left="0" w:firstLine="993"/>
        <w:rPr>
          <w:szCs w:val="32"/>
        </w:rPr>
      </w:pPr>
      <w:r>
        <w:rPr>
          <w:rFonts w:hint="cs"/>
          <w:szCs w:val="32"/>
          <w:cs/>
        </w:rPr>
        <w:t>ประชาชนได้</w:t>
      </w:r>
      <w:r w:rsidRPr="007302F1">
        <w:rPr>
          <w:rFonts w:hint="cs"/>
          <w:b/>
          <w:bCs/>
          <w:szCs w:val="32"/>
          <w:cs/>
        </w:rPr>
        <w:t>ประโยชน์อย่างไร</w:t>
      </w:r>
      <w:r>
        <w:rPr>
          <w:rFonts w:hint="cs"/>
          <w:szCs w:val="32"/>
          <w:cs/>
        </w:rPr>
        <w:t>หรือราชการได้ประโยชน์อย่างไร</w:t>
      </w:r>
    </w:p>
    <w:p w:rsidR="007302F1" w:rsidRDefault="007302F1" w:rsidP="00ED0370">
      <w:pPr>
        <w:pStyle w:val="a3"/>
        <w:spacing w:after="0" w:line="240" w:lineRule="auto"/>
        <w:ind w:left="0" w:firstLine="993"/>
        <w:rPr>
          <w:szCs w:val="32"/>
        </w:rPr>
      </w:pPr>
      <w:r w:rsidRPr="007302F1">
        <w:rPr>
          <w:rFonts w:hint="cs"/>
          <w:b/>
          <w:bCs/>
          <w:szCs w:val="32"/>
          <w:cs/>
        </w:rPr>
        <w:t>วัดผล</w:t>
      </w:r>
      <w:r>
        <w:rPr>
          <w:rFonts w:hint="cs"/>
          <w:szCs w:val="32"/>
          <w:cs/>
        </w:rPr>
        <w:t>นั้นได้หรือไม่ หรือวัดได้เท่าไหร่ (</w:t>
      </w:r>
      <w:r>
        <w:rPr>
          <w:szCs w:val="32"/>
        </w:rPr>
        <w:t xml:space="preserve">Key Performance Indicator : </w:t>
      </w:r>
      <w:r w:rsidRPr="007302F1">
        <w:rPr>
          <w:b/>
          <w:bCs/>
          <w:szCs w:val="32"/>
        </w:rPr>
        <w:t>KPI</w:t>
      </w:r>
      <w:r>
        <w:rPr>
          <w:rFonts w:hint="cs"/>
          <w:szCs w:val="32"/>
          <w:cs/>
        </w:rPr>
        <w:t>)</w:t>
      </w:r>
    </w:p>
    <w:p w:rsidR="007302F1" w:rsidRPr="007A6AAF" w:rsidRDefault="007302F1" w:rsidP="00ED0370">
      <w:pPr>
        <w:pStyle w:val="a3"/>
        <w:spacing w:after="0" w:line="240" w:lineRule="auto"/>
        <w:ind w:left="0" w:firstLine="993"/>
        <w:rPr>
          <w:szCs w:val="32"/>
          <w:cs/>
        </w:rPr>
      </w:pPr>
      <w:r w:rsidRPr="007302F1">
        <w:rPr>
          <w:rFonts w:hint="cs"/>
          <w:b/>
          <w:bCs/>
          <w:szCs w:val="32"/>
          <w:cs/>
        </w:rPr>
        <w:t>ผลกระทบ</w:t>
      </w:r>
      <w:r>
        <w:rPr>
          <w:rFonts w:hint="cs"/>
          <w:szCs w:val="32"/>
          <w:cs/>
        </w:rPr>
        <w:t xml:space="preserve"> (</w:t>
      </w:r>
      <w:r>
        <w:rPr>
          <w:szCs w:val="32"/>
        </w:rPr>
        <w:t>Impact</w:t>
      </w:r>
      <w:r>
        <w:rPr>
          <w:rFonts w:hint="cs"/>
          <w:szCs w:val="32"/>
          <w:cs/>
        </w:rPr>
        <w:t>)</w:t>
      </w:r>
    </w:p>
    <w:p w:rsidR="00A93793" w:rsidRDefault="00A93793" w:rsidP="00A9379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142" w:hanging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ข้อเสนอแนะในการจัดทำแผนพัฒนาท้องถิ่นในอนาคต</w:t>
      </w:r>
    </w:p>
    <w:p w:rsidR="006A1A48" w:rsidRDefault="007302F1" w:rsidP="0007770D">
      <w:pPr>
        <w:pStyle w:val="a3"/>
        <w:numPr>
          <w:ilvl w:val="1"/>
          <w:numId w:val="19"/>
        </w:numPr>
        <w:spacing w:after="0" w:line="240" w:lineRule="auto"/>
        <w:rPr>
          <w:szCs w:val="32"/>
        </w:rPr>
      </w:pPr>
      <w:r w:rsidRPr="0007770D">
        <w:rPr>
          <w:rFonts w:hint="cs"/>
          <w:b/>
          <w:bCs/>
          <w:szCs w:val="32"/>
          <w:cs/>
        </w:rPr>
        <w:t>ผลกระทบนำไปสู่อนาคต</w:t>
      </w:r>
      <w:r w:rsidR="0007770D">
        <w:rPr>
          <w:rFonts w:hint="cs"/>
          <w:szCs w:val="32"/>
          <w:cs/>
        </w:rPr>
        <w:t xml:space="preserve"> (เช่น จะทำ สนับสนุน ส่งเสริม ป้องกันอย่างไร เป็นต้น</w:t>
      </w:r>
      <w:r w:rsidR="0007770D" w:rsidRPr="0007770D">
        <w:rPr>
          <w:rFonts w:hint="cs"/>
          <w:szCs w:val="32"/>
          <w:cs/>
        </w:rPr>
        <w:t>)</w:t>
      </w:r>
    </w:p>
    <w:p w:rsidR="0007770D" w:rsidRDefault="0007770D" w:rsidP="0007770D">
      <w:pPr>
        <w:pStyle w:val="a3"/>
        <w:spacing w:after="0" w:line="240" w:lineRule="auto"/>
        <w:ind w:left="0" w:firstLine="1440"/>
        <w:rPr>
          <w:szCs w:val="32"/>
        </w:rPr>
      </w:pPr>
      <w:r>
        <w:rPr>
          <w:rFonts w:hint="cs"/>
          <w:szCs w:val="32"/>
          <w:cs/>
        </w:rPr>
        <w:t>ในทฤษฎีทางวิชาการการจัดการ ชี้ว่า องค์กรต่างๆ ไม่ว่าจะเป็นองค์กรภาครัฐหรือภาคเอกชนจะพัฒนา เติบโตและอยู่รอดได้ ต้องมีการปรับตัวให้เข้ากับการเปลี่ยนแปลงของสภาพแวดล้อมภายนอก 4 ประการ (</w:t>
      </w:r>
      <w:r>
        <w:rPr>
          <w:szCs w:val="32"/>
        </w:rPr>
        <w:t>PEST</w:t>
      </w:r>
      <w:r>
        <w:rPr>
          <w:rFonts w:hint="cs"/>
          <w:szCs w:val="32"/>
          <w:cs/>
        </w:rPr>
        <w:t>) ตลอดเวลา ซึ่งประกอบด้วย</w:t>
      </w:r>
    </w:p>
    <w:p w:rsidR="0007770D" w:rsidRDefault="0007770D" w:rsidP="0007770D">
      <w:pPr>
        <w:pStyle w:val="a3"/>
        <w:numPr>
          <w:ilvl w:val="0"/>
          <w:numId w:val="26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สิ่งแวดล้อมด้านการเมือง (</w:t>
      </w:r>
      <w:r>
        <w:rPr>
          <w:szCs w:val="32"/>
        </w:rPr>
        <w:t>Political Environment</w:t>
      </w:r>
      <w:r>
        <w:rPr>
          <w:rFonts w:hint="cs"/>
          <w:szCs w:val="32"/>
          <w:cs/>
        </w:rPr>
        <w:t>)</w:t>
      </w:r>
    </w:p>
    <w:p w:rsidR="0007770D" w:rsidRDefault="0007770D" w:rsidP="0007770D">
      <w:pPr>
        <w:pStyle w:val="a3"/>
        <w:numPr>
          <w:ilvl w:val="0"/>
          <w:numId w:val="26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lastRenderedPageBreak/>
        <w:t>สิ่งแวดล้อมด้านเศรษฐกิจ (</w:t>
      </w:r>
      <w:r>
        <w:rPr>
          <w:szCs w:val="32"/>
        </w:rPr>
        <w:t>Economic Environment</w:t>
      </w:r>
      <w:r>
        <w:rPr>
          <w:rFonts w:hint="cs"/>
          <w:szCs w:val="32"/>
          <w:cs/>
        </w:rPr>
        <w:t>)</w:t>
      </w:r>
    </w:p>
    <w:p w:rsidR="0007770D" w:rsidRDefault="0007770D" w:rsidP="0007770D">
      <w:pPr>
        <w:pStyle w:val="a3"/>
        <w:numPr>
          <w:ilvl w:val="0"/>
          <w:numId w:val="26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สิ่งแวดล้อมด้านสังคม (</w:t>
      </w:r>
      <w:r>
        <w:rPr>
          <w:szCs w:val="32"/>
        </w:rPr>
        <w:t>Social Environment</w:t>
      </w:r>
      <w:r>
        <w:rPr>
          <w:rFonts w:hint="cs"/>
          <w:szCs w:val="32"/>
          <w:cs/>
        </w:rPr>
        <w:t>)</w:t>
      </w:r>
    </w:p>
    <w:p w:rsidR="0007770D" w:rsidRDefault="0007770D" w:rsidP="0007770D">
      <w:pPr>
        <w:pStyle w:val="a3"/>
        <w:numPr>
          <w:ilvl w:val="0"/>
          <w:numId w:val="26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สิ่งแวดล้อมด้านวิทยาการด้านใหม่ๆ (</w:t>
      </w:r>
      <w:r>
        <w:rPr>
          <w:szCs w:val="32"/>
        </w:rPr>
        <w:t>Technology Environment</w:t>
      </w:r>
      <w:r>
        <w:rPr>
          <w:rFonts w:hint="cs"/>
          <w:szCs w:val="32"/>
          <w:cs/>
        </w:rPr>
        <w:t>)</w:t>
      </w:r>
    </w:p>
    <w:p w:rsidR="0007770D" w:rsidRDefault="0007770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A62C3" wp14:editId="115BA723">
                <wp:simplePos x="0" y="0"/>
                <wp:positionH relativeFrom="column">
                  <wp:posOffset>2058670</wp:posOffset>
                </wp:positionH>
                <wp:positionV relativeFrom="paragraph">
                  <wp:posOffset>141605</wp:posOffset>
                </wp:positionV>
                <wp:extent cx="962025" cy="609600"/>
                <wp:effectExtent l="0" t="0" r="2857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0D" w:rsidRDefault="0007770D" w:rsidP="000777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สังคม</w:t>
                            </w:r>
                          </w:p>
                          <w:p w:rsidR="0007770D" w:rsidRDefault="0007770D" w:rsidP="0007770D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Social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62C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2.1pt;margin-top:11.15pt;width:75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">
                <v:textbox>
                  <w:txbxContent>
                    <w:p w:rsidR="0007770D" w:rsidRDefault="0007770D" w:rsidP="0007770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สังคม</w:t>
                      </w:r>
                    </w:p>
                    <w:p w:rsidR="0007770D" w:rsidRDefault="0007770D" w:rsidP="0007770D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Social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70D" w:rsidRDefault="0007770D" w:rsidP="0007770D">
      <w:pPr>
        <w:spacing w:after="0" w:line="240" w:lineRule="auto"/>
      </w:pPr>
    </w:p>
    <w:p w:rsidR="0007770D" w:rsidRDefault="004C126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211455</wp:posOffset>
                </wp:positionV>
                <wp:extent cx="0" cy="323850"/>
                <wp:effectExtent l="76200" t="0" r="76200" b="571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743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00.35pt;margin-top:16.65pt;width:0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" strokecolor="black [3040]">
                <v:stroke endarrow="block"/>
              </v:shape>
            </w:pict>
          </mc:Fallback>
        </mc:AlternateContent>
      </w:r>
    </w:p>
    <w:p w:rsidR="0007770D" w:rsidRDefault="004C126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358CF" wp14:editId="2182BC37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962025" cy="609600"/>
                <wp:effectExtent l="0" t="0" r="28575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การเมือง</w:t>
                            </w:r>
                          </w:p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Political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58CF" id="_x0000_s1027" type="#_x0000_t202" style="position:absolute;margin-left:27pt;margin-top:6.45pt;width:75.7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">
                <v:textbox>
                  <w:txbxContent>
                    <w:p w:rsidR="004C126D" w:rsidRDefault="004C126D" w:rsidP="004C126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การเมือง</w:t>
                      </w:r>
                    </w:p>
                    <w:p w:rsidR="004C126D" w:rsidRDefault="004C126D" w:rsidP="004C126D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Politic</w:t>
                      </w:r>
                      <w:r>
                        <w:t>al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70D" w:rsidRDefault="004C126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272415</wp:posOffset>
                </wp:positionV>
                <wp:extent cx="504825" cy="0"/>
                <wp:effectExtent l="0" t="76200" r="9525" b="952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D0D93" id="ลูกศรเชื่อมต่อแบบตรง 10" o:spid="_x0000_s1026" type="#_x0000_t32" style="position:absolute;margin-left:103.6pt;margin-top:21.45pt;width:3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A4F4AF" wp14:editId="374BB59E">
                <wp:simplePos x="0" y="0"/>
                <wp:positionH relativeFrom="page">
                  <wp:posOffset>4476750</wp:posOffset>
                </wp:positionH>
                <wp:positionV relativeFrom="paragraph">
                  <wp:posOffset>24765</wp:posOffset>
                </wp:positionV>
                <wp:extent cx="1562100" cy="314325"/>
                <wp:effectExtent l="0" t="0" r="0" b="952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พัฒนา  เติบโต อยู่รอด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F4AF" id="_x0000_s1028" type="#_x0000_t202" style="position:absolute;margin-left:352.5pt;margin-top:1.95pt;width:123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" stroked="f">
                <v:textbox>
                  <w:txbxContent>
                    <w:p w:rsidR="004C126D" w:rsidRDefault="004C126D" w:rsidP="004C126D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พัฒนา  เติบโต อยู่รอด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77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2BCAF" wp14:editId="72FD6734">
                <wp:simplePos x="0" y="0"/>
                <wp:positionH relativeFrom="page">
                  <wp:posOffset>3228975</wp:posOffset>
                </wp:positionH>
                <wp:positionV relativeFrom="paragraph">
                  <wp:posOffset>72390</wp:posOffset>
                </wp:positionV>
                <wp:extent cx="1009650" cy="609600"/>
                <wp:effectExtent l="0" t="0" r="19050" b="190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0D" w:rsidRDefault="0007770D" w:rsidP="000777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องค์การ</w:t>
                            </w:r>
                          </w:p>
                          <w:p w:rsidR="0007770D" w:rsidRDefault="0007770D" w:rsidP="0007770D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Organization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BCAF" id="_x0000_s1029" type="#_x0000_t202" style="position:absolute;margin-left:254.25pt;margin-top:5.7pt;width:79.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">
                <v:textbox>
                  <w:txbxContent>
                    <w:p w:rsidR="0007770D" w:rsidRDefault="0007770D" w:rsidP="0007770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องค์การ</w:t>
                      </w:r>
                    </w:p>
                    <w:p w:rsidR="0007770D" w:rsidRDefault="0007770D" w:rsidP="0007770D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Organization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7770D" w:rsidRDefault="004C126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3077844</wp:posOffset>
                </wp:positionH>
                <wp:positionV relativeFrom="paragraph">
                  <wp:posOffset>83185</wp:posOffset>
                </wp:positionV>
                <wp:extent cx="2009775" cy="9525"/>
                <wp:effectExtent l="0" t="76200" r="28575" b="857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542F3" id="ลูกศรเชื่อมต่อแบบตรง 7" o:spid="_x0000_s1026" type="#_x0000_t32" style="position:absolute;margin-left:242.35pt;margin-top:6.55pt;width:158.2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963DA0" wp14:editId="53C6F29F">
                <wp:simplePos x="0" y="0"/>
                <wp:positionH relativeFrom="column">
                  <wp:posOffset>342900</wp:posOffset>
                </wp:positionH>
                <wp:positionV relativeFrom="paragraph">
                  <wp:posOffset>262255</wp:posOffset>
                </wp:positionV>
                <wp:extent cx="962025" cy="609600"/>
                <wp:effectExtent l="0" t="0" r="28575" b="1905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เศรษฐกิจ</w:t>
                            </w:r>
                          </w:p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Economic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3DA0" id="_x0000_s1030" type="#_x0000_t202" style="position:absolute;margin-left:27pt;margin-top:20.65pt;width:75.75pt;height: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">
                <v:textbox>
                  <w:txbxContent>
                    <w:p w:rsidR="004C126D" w:rsidRDefault="004C126D" w:rsidP="004C126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เศรษฐกิจ</w:t>
                      </w:r>
                    </w:p>
                    <w:p w:rsidR="004C126D" w:rsidRDefault="004C126D" w:rsidP="004C126D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Economic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70D" w:rsidRDefault="004C126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0C89D" wp14:editId="437D0B92">
                <wp:simplePos x="0" y="0"/>
                <wp:positionH relativeFrom="column">
                  <wp:posOffset>1304925</wp:posOffset>
                </wp:positionH>
                <wp:positionV relativeFrom="paragraph">
                  <wp:posOffset>121920</wp:posOffset>
                </wp:positionV>
                <wp:extent cx="504825" cy="0"/>
                <wp:effectExtent l="0" t="76200" r="9525" b="952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21793" id="ลูกศรเชื่อมต่อแบบตรง 11" o:spid="_x0000_s1026" type="#_x0000_t32" style="position:absolute;margin-left:102.75pt;margin-top:9.6pt;width:3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4DD92" wp14:editId="0544FD4A">
                <wp:simplePos x="0" y="0"/>
                <wp:positionH relativeFrom="column">
                  <wp:posOffset>2563495</wp:posOffset>
                </wp:positionH>
                <wp:positionV relativeFrom="paragraph">
                  <wp:posOffset>227965</wp:posOffset>
                </wp:positionV>
                <wp:extent cx="0" cy="285750"/>
                <wp:effectExtent l="76200" t="38100" r="57150" b="190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9B9FE" id="ลูกศรเชื่อมต่อแบบตรง 9" o:spid="_x0000_s1026" type="#_x0000_t32" style="position:absolute;margin-left:201.85pt;margin-top:17.95pt;width:0;height:22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" strokecolor="black [3040]">
                <v:stroke endarrow="block"/>
              </v:shape>
            </w:pict>
          </mc:Fallback>
        </mc:AlternateContent>
      </w:r>
    </w:p>
    <w:p w:rsidR="0007770D" w:rsidRDefault="004C126D" w:rsidP="000777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0D19C2" wp14:editId="35A220C9">
                <wp:simplePos x="0" y="0"/>
                <wp:positionH relativeFrom="page">
                  <wp:posOffset>3265805</wp:posOffset>
                </wp:positionH>
                <wp:positionV relativeFrom="paragraph">
                  <wp:posOffset>243840</wp:posOffset>
                </wp:positionV>
                <wp:extent cx="962025" cy="609600"/>
                <wp:effectExtent l="0" t="0" r="28575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วิทยาการ</w:t>
                            </w:r>
                          </w:p>
                          <w:p w:rsidR="004C126D" w:rsidRDefault="004C126D" w:rsidP="004C126D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t>Technology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19C2" id="_x0000_s1031" type="#_x0000_t202" style="position:absolute;margin-left:257.15pt;margin-top:19.2pt;width:75.7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">
                <v:textbox>
                  <w:txbxContent>
                    <w:p w:rsidR="004C126D" w:rsidRDefault="004C126D" w:rsidP="004C126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วิทยาการ</w:t>
                      </w:r>
                    </w:p>
                    <w:p w:rsidR="004C126D" w:rsidRDefault="004C126D" w:rsidP="004C126D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t>Technology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7770D" w:rsidRDefault="0007770D" w:rsidP="0007770D">
      <w:pPr>
        <w:spacing w:after="0" w:line="240" w:lineRule="auto"/>
      </w:pPr>
    </w:p>
    <w:p w:rsidR="0007770D" w:rsidRDefault="0007770D" w:rsidP="0007770D">
      <w:pPr>
        <w:spacing w:after="0" w:line="240" w:lineRule="auto"/>
      </w:pPr>
    </w:p>
    <w:p w:rsidR="0007770D" w:rsidRDefault="0007770D" w:rsidP="0007770D">
      <w:pPr>
        <w:spacing w:after="0" w:line="240" w:lineRule="auto"/>
      </w:pPr>
    </w:p>
    <w:p w:rsidR="0007770D" w:rsidRDefault="0022058D" w:rsidP="0022058D">
      <w:pPr>
        <w:spacing w:after="0" w:line="240" w:lineRule="auto"/>
        <w:ind w:firstLine="1418"/>
        <w:jc w:val="both"/>
        <w:rPr>
          <w:cs/>
        </w:rPr>
      </w:pPr>
      <w:r>
        <w:rPr>
          <w:rFonts w:hint="cs"/>
          <w:cs/>
        </w:rPr>
        <w:t>จากแผนภาพองค์การบริหารส่วนตำบลมีฐานะเป็นองค์กรภาครัฐองค์กรหนึ่ง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 ๆ 4 ประการ ดังที่กล่าวมาแล้ว เพื่อให้องค์กรพัฒนา</w:t>
      </w:r>
      <w:r w:rsidR="00B93D31">
        <w:rPr>
          <w:rFonts w:hint="cs"/>
          <w:cs/>
        </w:rPr>
        <w:t xml:space="preserve"> </w:t>
      </w:r>
      <w:r>
        <w:rPr>
          <w:rFonts w:hint="cs"/>
          <w:cs/>
        </w:rPr>
        <w:t>เติบโต</w:t>
      </w:r>
      <w:r w:rsidR="00B93D31">
        <w:rPr>
          <w:rFonts w:hint="cs"/>
          <w:cs/>
        </w:rPr>
        <w:t xml:space="preserve"> </w:t>
      </w:r>
      <w:r>
        <w:rPr>
          <w:rFonts w:hint="cs"/>
          <w:cs/>
        </w:rPr>
        <w:t>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4 ประการ ดังนี้</w:t>
      </w:r>
    </w:p>
    <w:p w:rsidR="0007770D" w:rsidRDefault="00B434B6" w:rsidP="00B434B6">
      <w:pPr>
        <w:pStyle w:val="a3"/>
        <w:numPr>
          <w:ilvl w:val="0"/>
          <w:numId w:val="27"/>
        </w:numPr>
        <w:spacing w:after="0" w:line="240" w:lineRule="auto"/>
      </w:pPr>
      <w:r w:rsidRPr="00AF671F">
        <w:rPr>
          <w:rFonts w:hint="cs"/>
          <w:b/>
          <w:bCs/>
          <w:sz w:val="24"/>
          <w:szCs w:val="32"/>
          <w:cs/>
        </w:rPr>
        <w:t>การปรับตัว</w:t>
      </w:r>
      <w:r w:rsidR="00AF671F" w:rsidRPr="00AF671F">
        <w:rPr>
          <w:rFonts w:hint="cs"/>
          <w:b/>
          <w:bCs/>
          <w:sz w:val="24"/>
          <w:szCs w:val="32"/>
          <w:cs/>
        </w:rPr>
        <w:t>ให้</w:t>
      </w:r>
      <w:r w:rsidRPr="00AF671F">
        <w:rPr>
          <w:rFonts w:hint="cs"/>
          <w:b/>
          <w:bCs/>
          <w:sz w:val="24"/>
          <w:szCs w:val="32"/>
          <w:cs/>
        </w:rPr>
        <w:t>เข้ากับ</w:t>
      </w:r>
      <w:r w:rsidRPr="00AF671F">
        <w:rPr>
          <w:rFonts w:hint="cs"/>
          <w:b/>
          <w:bCs/>
          <w:szCs w:val="32"/>
          <w:cs/>
        </w:rPr>
        <w:t>การเมือง</w:t>
      </w:r>
      <w:r>
        <w:rPr>
          <w:rFonts w:hint="cs"/>
          <w:szCs w:val="32"/>
          <w:cs/>
        </w:rPr>
        <w:t xml:space="preserve"> (</w:t>
      </w:r>
      <w:r>
        <w:rPr>
          <w:szCs w:val="32"/>
        </w:rPr>
        <w:t>Political Environment</w:t>
      </w:r>
      <w:r>
        <w:rPr>
          <w:rFonts w:hint="cs"/>
          <w:szCs w:val="32"/>
          <w:cs/>
        </w:rPr>
        <w:t>)</w:t>
      </w:r>
      <w:r w:rsidR="00AF671F">
        <w:t xml:space="preserve"> </w:t>
      </w:r>
      <w:r w:rsidR="00AF671F">
        <w:rPr>
          <w:rFonts w:hint="cs"/>
          <w:sz w:val="24"/>
          <w:szCs w:val="32"/>
          <w:cs/>
        </w:rPr>
        <w:t>ที่เปลี่ยนแปลง</w:t>
      </w:r>
    </w:p>
    <w:p w:rsidR="004D5805" w:rsidRDefault="004D5805" w:rsidP="004D5805">
      <w:pPr>
        <w:spacing w:after="0" w:line="240" w:lineRule="auto"/>
        <w:ind w:firstLine="1418"/>
        <w:jc w:val="both"/>
      </w:pPr>
      <w:r>
        <w:rPr>
          <w:rFonts w:hint="cs"/>
          <w:cs/>
        </w:rPr>
        <w:t>หากกล่าวถึงการปกครองของไทยในปัจจุบัน อาจแบ่งระดับการเมืองออกได้เป็น 2 ระดับ ได้แก่ การเมืองระดับชาติ และการเมืองระดับท้องถิ่น     การเมืองระดับชาติได้แก่ การเมืองระดับรัฐบาล 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</w:t>
      </w:r>
      <w:r w:rsidR="00872BBD">
        <w:rPr>
          <w:rFonts w:hint="cs"/>
          <w:cs/>
        </w:rPr>
        <w:t xml:space="preserve"> เช่น การเมืองของ อบจ. เทศลาล หรือ อบต. หรือแม้กระทั่งการเมืองระดับหมู่บ้านที่จะต้องมีการเลือกตั้งผู้ใหญ่บ้านโดยราษฎรในหมู่บ้านนั้นๆ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872BBD" w:rsidRDefault="00872BBD" w:rsidP="004D5805">
      <w:pPr>
        <w:spacing w:after="0" w:line="240" w:lineRule="auto"/>
        <w:ind w:firstLine="1418"/>
        <w:jc w:val="both"/>
      </w:pPr>
      <w:r>
        <w:rPr>
          <w:rFonts w:hint="cs"/>
          <w:cs/>
        </w:rPr>
        <w:t>ในสภาพข้อเท็จจริงปัจจุบันและผลงานวิจัยต่างๆ 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670015" w:rsidRDefault="00670015" w:rsidP="00670015">
      <w:pPr>
        <w:spacing w:after="0" w:line="240" w:lineRule="auto"/>
        <w:ind w:firstLine="1418"/>
        <w:jc w:val="both"/>
      </w:pPr>
      <w:r>
        <w:rPr>
          <w:rFonts w:hint="cs"/>
          <w:cs/>
        </w:rPr>
        <w:t>ในอนาคต อำนาจหน้าที่และบทบาทของนักการเมืองของท้องถิ่นและข้าราชการท้องถิ่นจะเป็นอย่างไรนั้น ส่วนหนึ่งก็ขึ้นอยู่กับสิ่งแวดล้อมทางการเมือง 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2 กรณี กล่าวคือ การรวมอำนาจการปกครอง (</w:t>
      </w:r>
      <w:r>
        <w:t>Centralization</w:t>
      </w:r>
      <w:r>
        <w:rPr>
          <w:rFonts w:hint="cs"/>
          <w:cs/>
        </w:rPr>
        <w:t>) หรือ การกระจายอำนาจการปกครอง (</w:t>
      </w:r>
      <w:r>
        <w:t>Decentralization</w:t>
      </w:r>
      <w:r>
        <w:rPr>
          <w:rFonts w:hint="cs"/>
          <w:cs/>
        </w:rPr>
        <w:t>) ดังนั้น ผู้ที่จะปฏิบัติงานใน อบต. จึงจำเป็นจะต้องทราบความเคลื่อนไหวของนโยบายรัฐบาลอยู่ตลอดเวลา เพื่อการบริหารจัดการ อปท. ให้เข้ากับสภาวการณ์ดังกล่าวที่เปลี่ยนแปลงอยู่ตลอดเวลา</w:t>
      </w:r>
    </w:p>
    <w:p w:rsidR="00670015" w:rsidRDefault="00670015" w:rsidP="00670015">
      <w:pPr>
        <w:spacing w:after="0" w:line="240" w:lineRule="auto"/>
        <w:ind w:firstLine="1418"/>
        <w:jc w:val="both"/>
        <w:rPr>
          <w:cs/>
        </w:rPr>
      </w:pPr>
      <w:r>
        <w:rPr>
          <w:rFonts w:hint="cs"/>
          <w:cs/>
        </w:rPr>
        <w:lastRenderedPageBreak/>
        <w:t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 การตัดสินใจกำหนดนโยบาย 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 ทั้ง อบจ. เทศบาล อบต. และระดับหมู่บ้าน เพราะการเมืองท้องถิ่นเหล่านี้มีความเชื่อมโยงสัมพันธ์กัน และจะต้องมีผลกระทบต่อ อปท. ไม่ทางตรงก็ทางอ้อม ข้าราชการท้องถิ่นควรพยายามปรับข้อเท็จจริงในท้องถิ่นให้เข้ากับคนในท้องถิ่น 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 ๆ จึงจะได้ชื่อว่า</w:t>
      </w:r>
      <w:r w:rsidR="004645B0">
        <w:rPr>
          <w:rFonts w:hint="cs"/>
          <w:cs/>
        </w:rPr>
        <w:t>เป็นนักบริหารการเปลี่ยนแปลง (</w:t>
      </w:r>
      <w:r w:rsidR="004645B0">
        <w:t>Change Agent</w:t>
      </w:r>
      <w:r w:rsidR="004645B0">
        <w:rPr>
          <w:rFonts w:hint="cs"/>
          <w:cs/>
        </w:rPr>
        <w:t>) อย่างแท้จริง</w:t>
      </w:r>
    </w:p>
    <w:p w:rsidR="004645B0" w:rsidRPr="004645B0" w:rsidRDefault="00AF671F" w:rsidP="004645B0">
      <w:pPr>
        <w:pStyle w:val="a3"/>
        <w:numPr>
          <w:ilvl w:val="0"/>
          <w:numId w:val="27"/>
        </w:numPr>
        <w:spacing w:after="0" w:line="240" w:lineRule="auto"/>
      </w:pPr>
      <w:r w:rsidRPr="00AF671F">
        <w:rPr>
          <w:rFonts w:hint="cs"/>
          <w:b/>
          <w:bCs/>
          <w:sz w:val="24"/>
          <w:szCs w:val="32"/>
          <w:cs/>
        </w:rPr>
        <w:t>การปรับตัวให้เข้ากับ</w:t>
      </w:r>
      <w:r>
        <w:rPr>
          <w:rFonts w:hint="cs"/>
          <w:b/>
          <w:bCs/>
          <w:szCs w:val="32"/>
          <w:cs/>
        </w:rPr>
        <w:t>เศรษฐกิจ</w:t>
      </w:r>
      <w:r>
        <w:rPr>
          <w:rFonts w:hint="cs"/>
          <w:szCs w:val="32"/>
          <w:cs/>
        </w:rPr>
        <w:t xml:space="preserve"> (</w:t>
      </w:r>
      <w:r>
        <w:rPr>
          <w:szCs w:val="32"/>
        </w:rPr>
        <w:t>Economic Environment</w:t>
      </w:r>
      <w:r>
        <w:rPr>
          <w:rFonts w:hint="cs"/>
          <w:szCs w:val="32"/>
          <w:cs/>
        </w:rPr>
        <w:t>)</w:t>
      </w:r>
      <w:r>
        <w:t xml:space="preserve"> </w:t>
      </w:r>
      <w:r>
        <w:rPr>
          <w:rFonts w:hint="cs"/>
          <w:sz w:val="24"/>
          <w:szCs w:val="32"/>
          <w:cs/>
        </w:rPr>
        <w:t>ที่เปลี่ยนแปลง</w:t>
      </w:r>
    </w:p>
    <w:p w:rsidR="004645B0" w:rsidRDefault="00F305C5" w:rsidP="00C726AD">
      <w:pPr>
        <w:pStyle w:val="a3"/>
        <w:spacing w:after="0" w:line="240" w:lineRule="auto"/>
        <w:ind w:left="0" w:firstLine="1778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เมื่อสภาพเศรษฐกิจโดยรวมของประเทศไม่ดี ทำให้ประชาชนยากจนเพิ่มขึ้นเป็นสาเหตุของปัญหาอื่น ๆ ที่กระทบต่อ อปท. 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 จาก อปท. เป็นต้น</w:t>
      </w:r>
      <w:r w:rsidR="00C726AD">
        <w:rPr>
          <w:rFonts w:hint="cs"/>
          <w:sz w:val="24"/>
          <w:szCs w:val="32"/>
          <w:cs/>
        </w:rPr>
        <w:t xml:space="preserve">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</w:t>
      </w:r>
    </w:p>
    <w:p w:rsidR="00C726AD" w:rsidRDefault="00C726AD" w:rsidP="00C726AD">
      <w:pPr>
        <w:pStyle w:val="a3"/>
        <w:spacing w:after="0" w:line="240" w:lineRule="auto"/>
        <w:ind w:left="0" w:firstLine="1778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อีกปัญหาหนึ่งประชาชนอาจขาดการมีส่วนร่วมทางการเมืองกับ อปท. เพราะต้องเอาเวลาไปทำงานหาเงินเพื่อปากท้องของตนเองก่อนหรือบางครั้งอาจมีส่วนร่วมแค่การรับเงินแล้วไปลงคะแนนเสียงเลือกตั้ง รวมตลอดถึงปัญหาความจากจนของประชาชนจะสร้างความเข้มแข็งให้กับนโยบายประชานิยมไปโดยปริยาย ซึ่งอาจส่งผลกระทบในทางลบในระยะยาว โดยเฉพาะอย่างยิ่งเป็นการส่งเสริมลักษณะนิสัยการพึ่งพารัฐอยู่ตลอดเวลาของประชาชน เป็นต้น</w:t>
      </w:r>
    </w:p>
    <w:p w:rsidR="00C726AD" w:rsidRPr="00C726AD" w:rsidRDefault="00C726AD" w:rsidP="00C726AD">
      <w:pPr>
        <w:pStyle w:val="a3"/>
        <w:spacing w:after="0" w:line="240" w:lineRule="auto"/>
        <w:ind w:left="0" w:firstLine="1778"/>
        <w:jc w:val="both"/>
        <w:rPr>
          <w:sz w:val="24"/>
          <w:szCs w:val="32"/>
          <w:cs/>
        </w:rPr>
      </w:pPr>
      <w:r>
        <w:rPr>
          <w:rFonts w:hint="cs"/>
          <w:sz w:val="24"/>
          <w:szCs w:val="32"/>
          <w:cs/>
        </w:rPr>
        <w:t>ดังนั้น การสร้างกระบวนทัศน์ (</w:t>
      </w:r>
      <w:r w:rsidRPr="00C726AD">
        <w:t>Paradigm</w:t>
      </w:r>
      <w:r>
        <w:rPr>
          <w:rFonts w:hint="cs"/>
          <w:sz w:val="24"/>
          <w:szCs w:val="32"/>
          <w:cs/>
        </w:rPr>
        <w:t>)</w:t>
      </w:r>
      <w:r>
        <w:rPr>
          <w:rFonts w:hint="cs"/>
          <w:cs/>
        </w:rPr>
        <w:t xml:space="preserve"> </w:t>
      </w:r>
      <w:r>
        <w:rPr>
          <w:rFonts w:hint="cs"/>
          <w:sz w:val="24"/>
          <w:szCs w:val="32"/>
          <w:cs/>
        </w:rPr>
        <w:t>ทางความคิดให้แก่ประชาชนตามหลัก “ตนเป็นที่แห่งตน”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:rsidR="00AF671F" w:rsidRDefault="00AF671F" w:rsidP="00AF671F">
      <w:pPr>
        <w:pStyle w:val="a3"/>
        <w:numPr>
          <w:ilvl w:val="0"/>
          <w:numId w:val="27"/>
        </w:numPr>
        <w:spacing w:after="0" w:line="240" w:lineRule="auto"/>
      </w:pPr>
      <w:r w:rsidRPr="00AF671F">
        <w:rPr>
          <w:rFonts w:hint="cs"/>
          <w:b/>
          <w:bCs/>
          <w:sz w:val="24"/>
          <w:szCs w:val="32"/>
          <w:cs/>
        </w:rPr>
        <w:t>การปรับตัวให้เข้ากับ</w:t>
      </w:r>
      <w:r>
        <w:rPr>
          <w:rFonts w:hint="cs"/>
          <w:b/>
          <w:bCs/>
          <w:szCs w:val="32"/>
          <w:cs/>
        </w:rPr>
        <w:t>สังคม</w:t>
      </w:r>
      <w:r>
        <w:rPr>
          <w:rFonts w:hint="cs"/>
          <w:szCs w:val="32"/>
          <w:cs/>
        </w:rPr>
        <w:t xml:space="preserve"> (</w:t>
      </w:r>
      <w:r>
        <w:rPr>
          <w:szCs w:val="32"/>
        </w:rPr>
        <w:t>Social Environment</w:t>
      </w:r>
      <w:r>
        <w:rPr>
          <w:rFonts w:hint="cs"/>
          <w:szCs w:val="32"/>
          <w:cs/>
        </w:rPr>
        <w:t>)</w:t>
      </w:r>
      <w:r>
        <w:t xml:space="preserve"> </w:t>
      </w:r>
      <w:r>
        <w:rPr>
          <w:rFonts w:hint="cs"/>
          <w:sz w:val="24"/>
          <w:szCs w:val="32"/>
          <w:cs/>
        </w:rPr>
        <w:t>ที่เปลี่ยนแปลง</w:t>
      </w:r>
    </w:p>
    <w:p w:rsidR="00C726AD" w:rsidRDefault="00C726AD" w:rsidP="00C726AD">
      <w:pPr>
        <w:pStyle w:val="a3"/>
        <w:spacing w:after="0" w:line="240" w:lineRule="auto"/>
        <w:ind w:left="0" w:firstLine="1778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บางพื้นที่อาจเป็นสังคมที่ประกอบด้วยชนเผ่าต่างๆ มากมาย เป็นต้น</w:t>
      </w:r>
    </w:p>
    <w:p w:rsidR="00A0662D" w:rsidRPr="00C726AD" w:rsidRDefault="00A0662D" w:rsidP="00C726AD">
      <w:pPr>
        <w:pStyle w:val="a3"/>
        <w:spacing w:after="0" w:line="240" w:lineRule="auto"/>
        <w:ind w:left="0" w:firstLine="1778"/>
        <w:jc w:val="both"/>
      </w:pPr>
      <w:r>
        <w:rPr>
          <w:rFonts w:hint="cs"/>
          <w:sz w:val="24"/>
          <w:szCs w:val="32"/>
          <w:cs/>
        </w:rPr>
        <w:t>สภาพของสังคมไทยมักเป็นสังคมอุปถัมภ์ ผู้บริหารท้องถิ่นอาจมีแนวโน้มที่จะตัดสินใจกำหนดนโยบายตอบสนองต่อกลุ่มญาติพี่น้องของตน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</w:t>
      </w:r>
      <w:r w:rsidR="00004E9F">
        <w:rPr>
          <w:rFonts w:hint="cs"/>
          <w:sz w:val="24"/>
          <w:szCs w:val="32"/>
          <w:cs/>
        </w:rPr>
        <w:t>กว่าในอดีต ดังนั้น บุคลากรใน อปท</w:t>
      </w:r>
      <w:r>
        <w:rPr>
          <w:rFonts w:hint="cs"/>
          <w:sz w:val="24"/>
          <w:szCs w:val="32"/>
          <w:cs/>
        </w:rPr>
        <w:t>.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</w:t>
      </w:r>
      <w:r>
        <w:rPr>
          <w:rFonts w:hint="cs"/>
          <w:sz w:val="24"/>
          <w:szCs w:val="32"/>
          <w:cs/>
        </w:rPr>
        <w:lastRenderedPageBreak/>
        <w:t>ประเทศไทยที่จะมีคนที่ชอบสิ่งที่เหมือนๆ กันได้หมด การปฏิบัติงานทุกอย่างย่อมมีการเห็นด้วย ไม่เห็นด้วย ต่อต้านและไม่ต่อต้าน อยู่คู่กับสังคมประชาธิปไตยเสมอ สำคัญเพียงแต่ว่าจะสามารถลดระดับหรือแก้ไขความขัดแย้งที่รุนแรงนั้นได้อย่างไร</w:t>
      </w:r>
    </w:p>
    <w:p w:rsidR="00AF671F" w:rsidRDefault="00AF671F" w:rsidP="00AF671F">
      <w:pPr>
        <w:pStyle w:val="a3"/>
        <w:numPr>
          <w:ilvl w:val="0"/>
          <w:numId w:val="27"/>
        </w:numPr>
        <w:spacing w:after="0" w:line="240" w:lineRule="auto"/>
      </w:pPr>
      <w:r w:rsidRPr="00AF671F">
        <w:rPr>
          <w:rFonts w:hint="cs"/>
          <w:b/>
          <w:bCs/>
          <w:sz w:val="24"/>
          <w:szCs w:val="32"/>
          <w:cs/>
        </w:rPr>
        <w:t>การปรับตัวให้เข้ากับ</w:t>
      </w:r>
      <w:r>
        <w:rPr>
          <w:rFonts w:hint="cs"/>
          <w:b/>
          <w:bCs/>
          <w:szCs w:val="32"/>
          <w:cs/>
        </w:rPr>
        <w:t>วิทยาการใหม่ๆ</w:t>
      </w:r>
      <w:r>
        <w:rPr>
          <w:rFonts w:hint="cs"/>
          <w:szCs w:val="32"/>
          <w:cs/>
        </w:rPr>
        <w:t xml:space="preserve"> (</w:t>
      </w:r>
      <w:r>
        <w:rPr>
          <w:szCs w:val="32"/>
        </w:rPr>
        <w:t>Technology Environment</w:t>
      </w:r>
      <w:r>
        <w:rPr>
          <w:rFonts w:hint="cs"/>
          <w:szCs w:val="32"/>
          <w:cs/>
        </w:rPr>
        <w:t>)</w:t>
      </w:r>
      <w:r>
        <w:t xml:space="preserve"> </w:t>
      </w:r>
      <w:r>
        <w:rPr>
          <w:rFonts w:hint="cs"/>
          <w:sz w:val="24"/>
          <w:szCs w:val="32"/>
          <w:cs/>
        </w:rPr>
        <w:t>ที่เปลี่ยนแปลง</w:t>
      </w:r>
    </w:p>
    <w:p w:rsidR="00004E9F" w:rsidRDefault="00004E9F" w:rsidP="00004E9F">
      <w:pPr>
        <w:spacing w:after="0" w:line="240" w:lineRule="auto"/>
        <w:ind w:firstLine="1701"/>
        <w:jc w:val="both"/>
        <w:rPr>
          <w:cs/>
        </w:rPr>
      </w:pPr>
      <w:r>
        <w:rPr>
          <w:rFonts w:hint="cs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การฝึกอบรมการจัดทำเว็บไซต์ขององค์กร เป็นต้น ประกอบกับกรมส่งเสริมฯ มีเว็บไซต์เผยแพร่ข้อมูลข่าวสารต่างๆ ที่จำเป็นและเกี่ยวข้องกับการปฏิบัติงานของ อปท.</w:t>
      </w:r>
      <w:r w:rsidR="000F48E9">
        <w:rPr>
          <w:rFonts w:hint="cs"/>
          <w:cs/>
        </w:rPr>
        <w:t xml:space="preserve"> ที่ปรับปรุงให้ทันสมัยอยู่ทุกวัน เช่น การเผยแพร่หนังสือสั่งการต่าง ๆ ผ่านช่องทางการสารบรรณอิเล็กทรอนิคส์ เป็นต้น หากพนักงานท้องถิ่นให้ความสำคัญในการอ่านหนังสือสั่งการของกรมส่งเสริมฯ 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:rsidR="00AF671F" w:rsidRPr="008D0C24" w:rsidRDefault="00AF671F" w:rsidP="00AF671F">
      <w:pPr>
        <w:spacing w:after="0" w:line="240" w:lineRule="auto"/>
        <w:rPr>
          <w:sz w:val="16"/>
          <w:szCs w:val="16"/>
        </w:rPr>
      </w:pPr>
    </w:p>
    <w:p w:rsidR="008D0C24" w:rsidRDefault="008D0C24" w:rsidP="008D0C24">
      <w:pPr>
        <w:pStyle w:val="a3"/>
        <w:numPr>
          <w:ilvl w:val="1"/>
          <w:numId w:val="19"/>
        </w:numPr>
        <w:spacing w:after="0" w:line="240" w:lineRule="auto"/>
        <w:ind w:left="0" w:firstLine="1080"/>
        <w:jc w:val="both"/>
        <w:rPr>
          <w:szCs w:val="32"/>
        </w:rPr>
      </w:pPr>
      <w:r>
        <w:rPr>
          <w:rFonts w:hint="cs"/>
          <w:b/>
          <w:bCs/>
          <w:szCs w:val="32"/>
          <w:cs/>
        </w:rPr>
        <w:t xml:space="preserve">ข้อสังเกต ข้อเสนอแนะ ผลจากการพัฒนา </w:t>
      </w:r>
      <w:r>
        <w:rPr>
          <w:rFonts w:hint="cs"/>
          <w:szCs w:val="32"/>
          <w:cs/>
        </w:rPr>
        <w:t xml:space="preserve"> (รวมถึงองค์ประกอบสำคัญของข้อมูลเพื่อนำไปสู่ข้อเสนอแนะ เป็นต้น</w:t>
      </w:r>
      <w:r w:rsidRPr="0007770D">
        <w:rPr>
          <w:rFonts w:hint="cs"/>
          <w:szCs w:val="32"/>
          <w:cs/>
        </w:rPr>
        <w:t>)</w:t>
      </w:r>
    </w:p>
    <w:p w:rsidR="0007770D" w:rsidRDefault="008D0C24" w:rsidP="008D0C24">
      <w:pPr>
        <w:spacing w:after="0" w:line="240" w:lineRule="auto"/>
        <w:ind w:firstLine="1843"/>
      </w:pPr>
      <w:r>
        <w:rPr>
          <w:rFonts w:hint="cs"/>
          <w:cs/>
        </w:rPr>
        <w:t>องค์การบริหารส่วนตำบลวังดาล มีข้อสังเกต ข้อเสนอแนะ ผลจาการพัฒนา โดยอิงการคาดการณ์การพัฒนาต่างๆ อยู่ภายใต้สิ่งแวดล้อมภายนอกต่าง ๆ ดังต่อไปนี้</w:t>
      </w:r>
    </w:p>
    <w:p w:rsidR="008D0C24" w:rsidRPr="008D0C24" w:rsidRDefault="008D0C24" w:rsidP="008D0C24">
      <w:pPr>
        <w:pStyle w:val="a3"/>
        <w:numPr>
          <w:ilvl w:val="0"/>
          <w:numId w:val="28"/>
        </w:numPr>
        <w:spacing w:after="0" w:line="240" w:lineRule="auto"/>
        <w:rPr>
          <w:b/>
          <w:bCs/>
          <w:szCs w:val="32"/>
        </w:rPr>
      </w:pPr>
      <w:r w:rsidRPr="008D0C24">
        <w:rPr>
          <w:rFonts w:hint="cs"/>
          <w:b/>
          <w:bCs/>
          <w:szCs w:val="32"/>
          <w:cs/>
        </w:rPr>
        <w:t>การเปลี่ยนแปลงในประเทศที่จะส่งผลกระทบต่อ อบต.</w:t>
      </w:r>
    </w:p>
    <w:p w:rsidR="008D0C24" w:rsidRDefault="008D0C24" w:rsidP="008D0C24">
      <w:pPr>
        <w:pStyle w:val="a3"/>
        <w:numPr>
          <w:ilvl w:val="0"/>
          <w:numId w:val="29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8D0C24" w:rsidRDefault="008D0C24" w:rsidP="008D0C24">
      <w:pPr>
        <w:pStyle w:val="a3"/>
        <w:numPr>
          <w:ilvl w:val="0"/>
          <w:numId w:val="29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แนวโน้มการยกฐานะจาก อบต. เป็นเทศบาลทั่วประเทศ</w:t>
      </w:r>
    </w:p>
    <w:p w:rsidR="008D0C24" w:rsidRDefault="008D0C24" w:rsidP="008D0C24">
      <w:pPr>
        <w:pStyle w:val="a3"/>
        <w:numPr>
          <w:ilvl w:val="0"/>
          <w:numId w:val="29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แนวโน้มการควบรวมองค์กรปกครองส่วนท้องถิ่น</w:t>
      </w:r>
    </w:p>
    <w:p w:rsidR="008D0C24" w:rsidRDefault="008D0C24" w:rsidP="008D0C24">
      <w:pPr>
        <w:pStyle w:val="a3"/>
        <w:numPr>
          <w:ilvl w:val="0"/>
          <w:numId w:val="29"/>
        </w:numPr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การเพิ่มขึ้นหรือลดลงของการจัดสรรเงินงบประมาณให้ อปท.</w:t>
      </w:r>
    </w:p>
    <w:p w:rsidR="008D0C24" w:rsidRPr="008D0C24" w:rsidRDefault="008D0C24" w:rsidP="008D0C24">
      <w:pPr>
        <w:pStyle w:val="a3"/>
        <w:numPr>
          <w:ilvl w:val="0"/>
          <w:numId w:val="28"/>
        </w:numPr>
        <w:spacing w:after="0" w:line="240" w:lineRule="auto"/>
        <w:rPr>
          <w:b/>
          <w:bCs/>
          <w:szCs w:val="32"/>
        </w:rPr>
      </w:pPr>
      <w:r w:rsidRPr="008D0C24">
        <w:rPr>
          <w:rFonts w:hint="cs"/>
          <w:b/>
          <w:bCs/>
          <w:szCs w:val="32"/>
          <w:cs/>
        </w:rPr>
        <w:t>การเปลี่ยนแปลงในระดับภูมิภาคที่จะส่งผลกระทบต่อ อบต.</w:t>
      </w:r>
    </w:p>
    <w:p w:rsidR="008D0C24" w:rsidRDefault="008D0C24" w:rsidP="00D12F4B">
      <w:pPr>
        <w:pStyle w:val="a3"/>
        <w:spacing w:after="0" w:line="240" w:lineRule="auto"/>
        <w:ind w:left="0" w:firstLine="1418"/>
        <w:jc w:val="both"/>
        <w:rPr>
          <w:szCs w:val="32"/>
        </w:rPr>
      </w:pPr>
      <w:r>
        <w:rPr>
          <w:szCs w:val="32"/>
        </w:rPr>
        <w:t xml:space="preserve">AEC </w:t>
      </w:r>
      <w:r>
        <w:rPr>
          <w:rFonts w:hint="cs"/>
          <w:szCs w:val="32"/>
          <w:cs/>
        </w:rPr>
        <w:t xml:space="preserve">หรือ </w:t>
      </w:r>
      <w:r w:rsidR="00D12F4B">
        <w:rPr>
          <w:szCs w:val="32"/>
        </w:rPr>
        <w:t>Asea</w:t>
      </w:r>
      <w:r>
        <w:rPr>
          <w:szCs w:val="32"/>
        </w:rPr>
        <w:t xml:space="preserve">n Economics community </w:t>
      </w:r>
      <w:r>
        <w:rPr>
          <w:rFonts w:hint="cs"/>
          <w:szCs w:val="32"/>
          <w:cs/>
        </w:rPr>
        <w:t>คือการรวมตัวของชาติในอาเซียน 10 ประเทศ โดยมี ไทย พม่า ลาว เวียดนาม มาเลเซีย สิงคโปร์ อินโดนิเซีย ฟิลิปปินส์ กัมพูชา บรูไน เพื่อที่จะให้มีผล</w:t>
      </w:r>
      <w:r w:rsidR="004C05D1">
        <w:rPr>
          <w:rFonts w:hint="cs"/>
          <w:szCs w:val="32"/>
          <w:cs/>
        </w:rPr>
        <w:t xml:space="preserve">ประโยชน์ทางเศรษฐกิจร่วมกัน จะมีรูปแบบคล้าย ๆ กลุ่ม </w:t>
      </w:r>
      <w:r w:rsidR="004C05D1">
        <w:rPr>
          <w:szCs w:val="32"/>
        </w:rPr>
        <w:t xml:space="preserve">Euro Zone </w:t>
      </w:r>
      <w:r w:rsidR="004C05D1">
        <w:rPr>
          <w:rFonts w:hint="cs"/>
          <w:szCs w:val="32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D12F4B" w:rsidRDefault="00D12F4B" w:rsidP="00D12F4B">
      <w:pPr>
        <w:pStyle w:val="a3"/>
        <w:spacing w:after="0" w:line="240" w:lineRule="auto"/>
        <w:ind w:left="0" w:firstLine="1418"/>
        <w:jc w:val="both"/>
        <w:rPr>
          <w:szCs w:val="32"/>
        </w:rPr>
      </w:pPr>
      <w:r>
        <w:rPr>
          <w:szCs w:val="32"/>
        </w:rPr>
        <w:t xml:space="preserve">Asean </w:t>
      </w:r>
      <w:r>
        <w:rPr>
          <w:rFonts w:hint="cs"/>
          <w:szCs w:val="32"/>
          <w:cs/>
        </w:rPr>
        <w:t xml:space="preserve">รวมตัวเป็นประชาคมเศรษฐกิจอาเซียนและมีผลเป็นรูปธรรม ณ วันที่ 31 ธันวาคม 2558 ณ วันนั้นจะทำให้ภูมิภาคนี้เปลี่ยนแปลงไปอย่างมากโดย </w:t>
      </w:r>
      <w:r>
        <w:rPr>
          <w:szCs w:val="32"/>
        </w:rPr>
        <w:t xml:space="preserve">AEC Blueprint </w:t>
      </w:r>
      <w:r>
        <w:rPr>
          <w:rFonts w:hint="cs"/>
          <w:szCs w:val="32"/>
          <w:cs/>
        </w:rPr>
        <w:t xml:space="preserve">(แบบพิมพ์เขียว) หรือแนวทางที่จะให้ </w:t>
      </w:r>
      <w:r>
        <w:rPr>
          <w:szCs w:val="32"/>
        </w:rPr>
        <w:t xml:space="preserve">AEC </w:t>
      </w:r>
      <w:r>
        <w:rPr>
          <w:rFonts w:hint="cs"/>
          <w:szCs w:val="32"/>
          <w:cs/>
        </w:rPr>
        <w:t>เป็นไปคือ</w:t>
      </w:r>
    </w:p>
    <w:p w:rsidR="00D12F4B" w:rsidRDefault="00D12F4B" w:rsidP="00D12F4B">
      <w:pPr>
        <w:pStyle w:val="a3"/>
        <w:numPr>
          <w:ilvl w:val="0"/>
          <w:numId w:val="30"/>
        </w:numPr>
        <w:spacing w:after="0" w:line="240" w:lineRule="auto"/>
        <w:jc w:val="both"/>
        <w:rPr>
          <w:szCs w:val="32"/>
        </w:rPr>
      </w:pPr>
      <w:r>
        <w:rPr>
          <w:rFonts w:hint="cs"/>
          <w:szCs w:val="32"/>
          <w:cs/>
        </w:rPr>
        <w:t>การเป็นตลาดและฐานการผลิตเดียวกัน</w:t>
      </w:r>
    </w:p>
    <w:p w:rsidR="00D12F4B" w:rsidRDefault="00D12F4B" w:rsidP="00D12F4B">
      <w:pPr>
        <w:pStyle w:val="a3"/>
        <w:numPr>
          <w:ilvl w:val="0"/>
          <w:numId w:val="30"/>
        </w:numPr>
        <w:spacing w:after="0" w:line="240" w:lineRule="auto"/>
        <w:jc w:val="both"/>
        <w:rPr>
          <w:szCs w:val="32"/>
        </w:rPr>
      </w:pPr>
      <w:r>
        <w:rPr>
          <w:rFonts w:hint="cs"/>
          <w:szCs w:val="32"/>
          <w:cs/>
        </w:rPr>
        <w:t>การเป็นภูมิภาคที่มีขีดความสามารถในการแข่งขันสูง</w:t>
      </w:r>
    </w:p>
    <w:p w:rsidR="00D12F4B" w:rsidRDefault="00D12F4B" w:rsidP="00D12F4B">
      <w:pPr>
        <w:pStyle w:val="a3"/>
        <w:numPr>
          <w:ilvl w:val="0"/>
          <w:numId w:val="30"/>
        </w:numPr>
        <w:spacing w:after="0" w:line="240" w:lineRule="auto"/>
        <w:jc w:val="both"/>
        <w:rPr>
          <w:szCs w:val="32"/>
        </w:rPr>
      </w:pPr>
      <w:r>
        <w:rPr>
          <w:rFonts w:hint="cs"/>
          <w:szCs w:val="32"/>
          <w:cs/>
        </w:rPr>
        <w:t>การเป็นภูมิภาคที่มีการพัฒนาทางเศรษฐกิจที่เท่าเทียมกัน</w:t>
      </w:r>
    </w:p>
    <w:p w:rsidR="00D12F4B" w:rsidRDefault="00D12F4B" w:rsidP="00D12F4B">
      <w:pPr>
        <w:pStyle w:val="a3"/>
        <w:numPr>
          <w:ilvl w:val="0"/>
          <w:numId w:val="30"/>
        </w:numPr>
        <w:spacing w:after="0" w:line="240" w:lineRule="auto"/>
        <w:jc w:val="both"/>
        <w:rPr>
          <w:szCs w:val="32"/>
        </w:rPr>
      </w:pPr>
      <w:r>
        <w:rPr>
          <w:rFonts w:hint="cs"/>
          <w:szCs w:val="32"/>
          <w:cs/>
        </w:rPr>
        <w:t>การเป็นภูมิภาคที่มีการบูรณาการเข้ากับเศรษฐกิจโลก</w:t>
      </w:r>
    </w:p>
    <w:p w:rsidR="00D12F4B" w:rsidRDefault="00BC5A74" w:rsidP="00D12F4B">
      <w:pPr>
        <w:pStyle w:val="a3"/>
        <w:spacing w:after="0" w:line="240" w:lineRule="auto"/>
        <w:ind w:left="0" w:firstLine="1418"/>
        <w:jc w:val="both"/>
        <w:rPr>
          <w:szCs w:val="32"/>
        </w:rPr>
      </w:pPr>
      <w:r>
        <w:rPr>
          <w:rFonts w:hint="cs"/>
          <w:szCs w:val="32"/>
          <w:cs/>
        </w:rPr>
        <w:lastRenderedPageBreak/>
        <w:t xml:space="preserve">จากการที่องค์การบริหารส่วนตำบลวังดาล ได้กำหนดยุทธศาสตร์การพัฒนา ไว้จำนวน 5 ด้านยุทธศาสตร์ ดังนั้น จึงวิเคราะห์การเปลี่ยนแปลงในระดับภูมิภาค หรือ การเข้าสู่ </w:t>
      </w:r>
      <w:r>
        <w:rPr>
          <w:szCs w:val="32"/>
        </w:rPr>
        <w:t xml:space="preserve">AEC </w:t>
      </w:r>
      <w:r>
        <w:rPr>
          <w:rFonts w:hint="cs"/>
          <w:szCs w:val="32"/>
          <w:cs/>
        </w:rPr>
        <w:t>ที่จะส่งผลกระทบต่อองค์การบริหารส่วนตำบลวังดาล ในยุทธศาสตร์ต่าง ๆ ดังนี้</w:t>
      </w:r>
    </w:p>
    <w:p w:rsidR="00BC5A74" w:rsidRDefault="00BC5A74" w:rsidP="00BC5A74">
      <w:pPr>
        <w:pStyle w:val="a3"/>
        <w:numPr>
          <w:ilvl w:val="0"/>
          <w:numId w:val="31"/>
        </w:numPr>
        <w:spacing w:after="0" w:line="240" w:lineRule="auto"/>
        <w:jc w:val="both"/>
        <w:rPr>
          <w:b/>
          <w:bCs/>
          <w:szCs w:val="32"/>
        </w:rPr>
      </w:pPr>
      <w:r w:rsidRPr="00DD2D69">
        <w:rPr>
          <w:rFonts w:hint="cs"/>
          <w:b/>
          <w:bCs/>
          <w:szCs w:val="32"/>
          <w:cs/>
        </w:rPr>
        <w:t>ยุทธศาสตร์การพัฒนาด้านโครงสร้างพื้นฐาน</w:t>
      </w:r>
    </w:p>
    <w:p w:rsidR="00DD2D69" w:rsidRPr="00DD2D69" w:rsidRDefault="005007A2" w:rsidP="00DD2D69">
      <w:pPr>
        <w:pStyle w:val="a3"/>
        <w:spacing w:after="0" w:line="240" w:lineRule="auto"/>
        <w:ind w:left="0" w:firstLine="1778"/>
        <w:jc w:val="both"/>
        <w:rPr>
          <w:szCs w:val="32"/>
          <w:cs/>
        </w:rPr>
      </w:pPr>
      <w:r>
        <w:rPr>
          <w:rFonts w:hint="cs"/>
          <w:szCs w:val="32"/>
          <w:cs/>
        </w:rPr>
        <w:t>การเข้าสู่ประชาคมเศรษฐกิจอาเซียน(</w:t>
      </w:r>
      <w:r>
        <w:rPr>
          <w:szCs w:val="32"/>
        </w:rPr>
        <w:t>AEC</w:t>
      </w:r>
      <w:r>
        <w:rPr>
          <w:rFonts w:hint="cs"/>
          <w:szCs w:val="32"/>
          <w:cs/>
        </w:rPr>
        <w:t>) ของไทย ทำให้องค์กรปกครองส่วนท้องถิ่นโดยเฉพาะองค์การบริหารส่วนตำบลวังดาล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BC5A74" w:rsidRDefault="00BC5A74" w:rsidP="00BC5A74">
      <w:pPr>
        <w:pStyle w:val="a3"/>
        <w:numPr>
          <w:ilvl w:val="0"/>
          <w:numId w:val="31"/>
        </w:numPr>
        <w:spacing w:after="0" w:line="240" w:lineRule="auto"/>
        <w:jc w:val="both"/>
        <w:rPr>
          <w:b/>
          <w:bCs/>
          <w:szCs w:val="32"/>
        </w:rPr>
      </w:pPr>
      <w:r w:rsidRPr="00DD2D69">
        <w:rPr>
          <w:rFonts w:hint="cs"/>
          <w:b/>
          <w:bCs/>
          <w:szCs w:val="32"/>
          <w:cs/>
        </w:rPr>
        <w:t>ยุทธศาสตร์การพัฒนาด้านเศรษฐกิจ การเกษตร อุต</w:t>
      </w:r>
      <w:r w:rsidR="005007A2">
        <w:rPr>
          <w:rFonts w:hint="cs"/>
          <w:b/>
          <w:bCs/>
          <w:szCs w:val="32"/>
          <w:cs/>
        </w:rPr>
        <w:t>สา</w:t>
      </w:r>
      <w:r w:rsidRPr="00DD2D69">
        <w:rPr>
          <w:rFonts w:hint="cs"/>
          <w:b/>
          <w:bCs/>
          <w:szCs w:val="32"/>
          <w:cs/>
        </w:rPr>
        <w:t>หกรรมและการท่องเที่ยว</w:t>
      </w:r>
    </w:p>
    <w:p w:rsidR="004139BE" w:rsidRPr="004139BE" w:rsidRDefault="004139BE" w:rsidP="004139BE">
      <w:pPr>
        <w:pStyle w:val="a3"/>
        <w:spacing w:after="0" w:line="240" w:lineRule="auto"/>
        <w:ind w:left="0" w:firstLine="1778"/>
        <w:jc w:val="both"/>
        <w:rPr>
          <w:szCs w:val="32"/>
          <w:cs/>
        </w:rPr>
      </w:pPr>
      <w:r>
        <w:rPr>
          <w:rFonts w:hint="cs"/>
          <w:szCs w:val="32"/>
          <w:cs/>
        </w:rPr>
        <w:t>การเข้าสู่ประชาคมอาเซียน(</w:t>
      </w:r>
      <w:r>
        <w:rPr>
          <w:szCs w:val="32"/>
        </w:rPr>
        <w:t>AEC</w:t>
      </w:r>
      <w:r>
        <w:rPr>
          <w:rFonts w:hint="cs"/>
          <w:szCs w:val="32"/>
          <w:cs/>
        </w:rPr>
        <w:t>) ของไทยทำให้องค์กรปกครองส่วนท้องถิ่น โดยเฉพาะองค์การบริหารส่วนตำบลวังดาล ต้องให้ความสำคัญกับการพัฒนาด้านเศรษฐกิจ การส่งเสริมอาชีพ การรวมกลุ่มอาชีพ เพื่อรองรับการหลั่งไหลเข้ามาของประชากรประเทศเพื่อนบ้าน ไม่ว่าจะเข้ามาในฐานะนักท่องเที่ยว คนทำงาน หรือการอื่นใด</w:t>
      </w:r>
    </w:p>
    <w:p w:rsidR="00BC5A74" w:rsidRDefault="00BC5A74" w:rsidP="00BC5A74">
      <w:pPr>
        <w:pStyle w:val="a3"/>
        <w:numPr>
          <w:ilvl w:val="0"/>
          <w:numId w:val="31"/>
        </w:numPr>
        <w:spacing w:after="0" w:line="240" w:lineRule="auto"/>
        <w:jc w:val="both"/>
        <w:rPr>
          <w:b/>
          <w:bCs/>
          <w:szCs w:val="32"/>
        </w:rPr>
      </w:pPr>
      <w:r w:rsidRPr="00DD2D69">
        <w:rPr>
          <w:rFonts w:hint="cs"/>
          <w:b/>
          <w:bCs/>
          <w:szCs w:val="32"/>
          <w:cs/>
        </w:rPr>
        <w:t>ยุทธศาสตร์การพัฒนาด้านสังคม การศึกษา ศาสนา วัฒนธรรม สาธารณสุขและการกีฬา</w:t>
      </w:r>
    </w:p>
    <w:p w:rsidR="00717617" w:rsidRDefault="00B1589D" w:rsidP="00717617">
      <w:pPr>
        <w:pStyle w:val="a3"/>
        <w:numPr>
          <w:ilvl w:val="0"/>
          <w:numId w:val="29"/>
        </w:numPr>
        <w:tabs>
          <w:tab w:val="left" w:pos="2410"/>
        </w:tabs>
        <w:spacing w:after="0" w:line="240" w:lineRule="auto"/>
        <w:ind w:left="0" w:firstLine="2203"/>
        <w:jc w:val="both"/>
        <w:rPr>
          <w:szCs w:val="32"/>
        </w:rPr>
      </w:pPr>
      <w:r>
        <w:rPr>
          <w:rFonts w:hint="cs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เนื่องจากจะมีขยะจำนวนมากขึ้น</w:t>
      </w:r>
      <w:r w:rsidR="00717617">
        <w:rPr>
          <w:szCs w:val="32"/>
        </w:rPr>
        <w:t xml:space="preserve"> </w:t>
      </w:r>
      <w:r w:rsidR="00717617">
        <w:rPr>
          <w:rFonts w:hint="cs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 จะมีชุมชนสลัมเกิดขึ้น และอาจมี พม่าทาวน์ ลาวทาวน์ กัมพูชาทาวน์ ปัญหาอาชญากรรมจะรุนแรง สถิติการก่ออาชญากรรมจะเพิ่มขึ้นอย่างมากจากชนชั้น ปัญหาคนจำทำผิดกฎหมายมากขึ้นเนื่องจากไม่รู้กฎหมาย</w:t>
      </w:r>
    </w:p>
    <w:p w:rsidR="00717617" w:rsidRDefault="003D6037" w:rsidP="00717617">
      <w:pPr>
        <w:pStyle w:val="a3"/>
        <w:numPr>
          <w:ilvl w:val="0"/>
          <w:numId w:val="29"/>
        </w:numPr>
        <w:tabs>
          <w:tab w:val="left" w:pos="2410"/>
        </w:tabs>
        <w:spacing w:after="0" w:line="240" w:lineRule="auto"/>
        <w:ind w:left="0" w:firstLine="2203"/>
        <w:jc w:val="both"/>
        <w:rPr>
          <w:szCs w:val="32"/>
        </w:rPr>
      </w:pPr>
      <w:r>
        <w:rPr>
          <w:rFonts w:hint="cs"/>
          <w:szCs w:val="32"/>
          <w:cs/>
        </w:rPr>
        <w:t>การเข้าสู่ประชาคมอาเซียนของไทย ทำให้ทำให้องค์กรปกครองส่วนท้องถิ่น โดยเฉพาะองค์การบริหารส่วนตำบลวังดาล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 ทั้งโดยตั้งใจและความไม่รู้กฎหมาย อีกทั้งอาจเกิดปัญหาอาชญากรรม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3D6037" w:rsidRDefault="003D6037" w:rsidP="00717617">
      <w:pPr>
        <w:pStyle w:val="a3"/>
        <w:numPr>
          <w:ilvl w:val="0"/>
          <w:numId w:val="29"/>
        </w:numPr>
        <w:tabs>
          <w:tab w:val="left" w:pos="2410"/>
        </w:tabs>
        <w:spacing w:after="0" w:line="240" w:lineRule="auto"/>
        <w:ind w:left="0" w:firstLine="2203"/>
        <w:jc w:val="both"/>
        <w:rPr>
          <w:szCs w:val="32"/>
        </w:rPr>
      </w:pPr>
      <w:r>
        <w:rPr>
          <w:rFonts w:hint="cs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ไม่ว่าจะเป็นโรคเอดส์ ไข้เลือดออก </w:t>
      </w:r>
      <w:r>
        <w:rPr>
          <w:szCs w:val="32"/>
        </w:rPr>
        <w:t xml:space="preserve">SARs </w:t>
      </w:r>
      <w:r>
        <w:rPr>
          <w:rFonts w:hint="cs"/>
          <w:szCs w:val="32"/>
          <w:cs/>
        </w:rPr>
        <w:t>ไข้หวัดนกและโรคอื่นๆ ที่มีผลมากจากการเคลื่อนย้ายแรงงานเข้ามาในไทย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3D6037" w:rsidRDefault="003D6037" w:rsidP="00717617">
      <w:pPr>
        <w:pStyle w:val="a3"/>
        <w:numPr>
          <w:ilvl w:val="0"/>
          <w:numId w:val="29"/>
        </w:numPr>
        <w:tabs>
          <w:tab w:val="left" w:pos="2410"/>
        </w:tabs>
        <w:spacing w:after="0" w:line="240" w:lineRule="auto"/>
        <w:ind w:left="0" w:firstLine="2203"/>
        <w:jc w:val="both"/>
        <w:rPr>
          <w:szCs w:val="32"/>
        </w:rPr>
      </w:pPr>
      <w:r>
        <w:rPr>
          <w:rFonts w:hint="cs"/>
          <w:szCs w:val="32"/>
          <w:cs/>
        </w:rPr>
        <w:t>การศึกษา ภาษาอังกฤษยังเป็นภาษาที่คนไทยมีความเชี่ยวชาญในการสื่อสารน้อยกว่าประเทศอื่นๆ ในอาเซียน ดังนั้น องค์การบริหารส่วนตำบลวังดาล จึงแนวความคิดจะสนับสนุน ส่งเสริมการนำครูชาวต่างชาติเข้ามาสอนภาษาอังกฤษโดยการให้อยู่กินกับชาวบ้าน โรงเรียนในพื้นที่ เพื่อนำร่องไปสู่โครงการอื่นๆ ในการเร่งรัดพัฒนาให้ประชาชนในพื้นที่มีทักษะในการสนทนาภาษาอังกฤษเพิ่มมากขึ้น</w:t>
      </w:r>
    </w:p>
    <w:p w:rsidR="003D6037" w:rsidRDefault="003D6037" w:rsidP="00717617">
      <w:pPr>
        <w:pStyle w:val="a3"/>
        <w:numPr>
          <w:ilvl w:val="0"/>
          <w:numId w:val="29"/>
        </w:numPr>
        <w:tabs>
          <w:tab w:val="left" w:pos="2410"/>
        </w:tabs>
        <w:spacing w:after="0" w:line="240" w:lineRule="auto"/>
        <w:ind w:left="0" w:firstLine="2203"/>
        <w:jc w:val="both"/>
        <w:rPr>
          <w:szCs w:val="32"/>
        </w:rPr>
      </w:pPr>
      <w:r>
        <w:rPr>
          <w:rFonts w:hint="cs"/>
          <w:szCs w:val="32"/>
          <w:cs/>
        </w:rPr>
        <w:t>ศาสนา อาจเกิดความขัดแย้งในการเผยแพร่ศาสนาของชาวต่างชาติที่เดินทางเข้ามาในไทยมากขึ้น เช่น อาจมีเผยแผ่ศาสนาคริสต์ อิสลาม อาจจะมีการกระทบกระทั่งกันระหว่างผู้นับถือศาสนาที่แตกต่างกัน เช่น การพูด การแสดงออกลบหลู่กันและกัน เป็นต้น</w:t>
      </w:r>
    </w:p>
    <w:p w:rsidR="003D6037" w:rsidRPr="00717617" w:rsidRDefault="002736B7" w:rsidP="00717617">
      <w:pPr>
        <w:pStyle w:val="a3"/>
        <w:numPr>
          <w:ilvl w:val="0"/>
          <w:numId w:val="29"/>
        </w:numPr>
        <w:tabs>
          <w:tab w:val="left" w:pos="2410"/>
        </w:tabs>
        <w:spacing w:after="0" w:line="240" w:lineRule="auto"/>
        <w:ind w:left="0" w:firstLine="2203"/>
        <w:jc w:val="both"/>
        <w:rPr>
          <w:szCs w:val="32"/>
        </w:rPr>
      </w:pPr>
      <w:r>
        <w:rPr>
          <w:rFonts w:hint="cs"/>
          <w:szCs w:val="32"/>
          <w:cs/>
        </w:rPr>
        <w:lastRenderedPageBreak/>
        <w:t>วัฒนธรรม ประชาสังคมและวัฒนธรรมอาเซียน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ต้องสร้างความตระหนักถึงความแตกต่างๆในมรดกทางวัฒนธรรม เช่น มุสลิมมีอาหารที่เป็นข้อห้ามตามธรรมเนียมบรูไนไม่มีการจับมือกับเพศตรงข้าม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BC5A74" w:rsidRDefault="00BC5A74" w:rsidP="00BC5A74">
      <w:pPr>
        <w:pStyle w:val="a3"/>
        <w:numPr>
          <w:ilvl w:val="0"/>
          <w:numId w:val="31"/>
        </w:numPr>
        <w:spacing w:after="0" w:line="240" w:lineRule="auto"/>
        <w:jc w:val="both"/>
        <w:rPr>
          <w:b/>
          <w:bCs/>
          <w:szCs w:val="32"/>
        </w:rPr>
      </w:pPr>
      <w:r w:rsidRPr="00DD2D69">
        <w:rPr>
          <w:rFonts w:hint="cs"/>
          <w:b/>
          <w:bCs/>
          <w:szCs w:val="32"/>
          <w:cs/>
        </w:rPr>
        <w:t>ยุทธศาสตร์การพัฒนาด้านการอนุรักษ์ทรัพยากรธรรมชาติและสิ่งแวดล้อม</w:t>
      </w:r>
    </w:p>
    <w:p w:rsidR="002736B7" w:rsidRPr="002736B7" w:rsidRDefault="001F727E" w:rsidP="002736B7">
      <w:pPr>
        <w:pStyle w:val="a3"/>
        <w:spacing w:after="0" w:line="240" w:lineRule="auto"/>
        <w:ind w:left="0" w:firstLine="1843"/>
        <w:jc w:val="both"/>
        <w:rPr>
          <w:szCs w:val="32"/>
          <w:cs/>
        </w:rPr>
      </w:pPr>
      <w:r>
        <w:rPr>
          <w:rFonts w:hint="cs"/>
          <w:szCs w:val="32"/>
          <w:cs/>
        </w:rPr>
        <w:t>การเข้าสู่ประชาคาอาเซียนของไทยทำให้องค์กรปกครองส่วนท้องถิ่น โดยเฉพาะองค์การบริหารส่วนตำบลวังดาลให้ความสำคัญกับการจัดระเบียบชุมชนสังคมและความสงบเรียบร้อยมากขึ้น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อาจมีการฝ่าฝืนกฎหมายจากชาวต่างชาติในไทยมากขึ้นโดยตั้งใจและความไม่รู้กฎหมาย เช่น การบุกรุกทำลา</w:t>
      </w:r>
      <w:r w:rsidR="004262C6">
        <w:rPr>
          <w:rFonts w:hint="cs"/>
          <w:szCs w:val="32"/>
          <w:cs/>
        </w:rPr>
        <w:t>ยพื้นที่ป่า สาเหตุอาจเกิดจาก</w:t>
      </w:r>
      <w:r>
        <w:rPr>
          <w:rFonts w:hint="cs"/>
          <w:szCs w:val="32"/>
          <w:cs/>
        </w:rPr>
        <w:t xml:space="preserve"> พื้นที่ทำกินไม่เพียงพอต่อความต้องการ หรือการขายที่ดินให้นายทุนต่างชาติแล้วไม่มีที่ทำกิน จึงต้องบุกรุกพื้นที่สาธารณะ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มลพิษจากข้อเสียข้ามแดน เช่น อาจมีขยะข้ามแดน</w:t>
      </w:r>
    </w:p>
    <w:p w:rsidR="00BC5A74" w:rsidRDefault="00BC5A74" w:rsidP="00BC5A74">
      <w:pPr>
        <w:pStyle w:val="a3"/>
        <w:numPr>
          <w:ilvl w:val="0"/>
          <w:numId w:val="31"/>
        </w:numPr>
        <w:spacing w:after="0" w:line="240" w:lineRule="auto"/>
        <w:jc w:val="both"/>
        <w:rPr>
          <w:b/>
          <w:bCs/>
          <w:szCs w:val="32"/>
        </w:rPr>
      </w:pPr>
      <w:r w:rsidRPr="00DD2D69">
        <w:rPr>
          <w:rFonts w:hint="cs"/>
          <w:b/>
          <w:bCs/>
          <w:szCs w:val="32"/>
          <w:cs/>
        </w:rPr>
        <w:t>ยุทธศาสตร์การพัฒนาด้าน</w:t>
      </w:r>
      <w:r w:rsidR="00DD2D69" w:rsidRPr="00DD2D69">
        <w:rPr>
          <w:rFonts w:hint="cs"/>
          <w:b/>
          <w:bCs/>
          <w:szCs w:val="32"/>
          <w:cs/>
        </w:rPr>
        <w:t>การบริหารจัดการบ้านเมืองที่ดี</w:t>
      </w:r>
    </w:p>
    <w:p w:rsidR="004262C6" w:rsidRPr="004262C6" w:rsidRDefault="00014BC1" w:rsidP="004262C6">
      <w:pPr>
        <w:pStyle w:val="a3"/>
        <w:spacing w:after="0" w:line="240" w:lineRule="auto"/>
        <w:ind w:left="0" w:firstLine="1778"/>
        <w:jc w:val="both"/>
        <w:rPr>
          <w:szCs w:val="32"/>
          <w:cs/>
        </w:rPr>
      </w:pPr>
      <w:r>
        <w:rPr>
          <w:rFonts w:hint="cs"/>
          <w:szCs w:val="32"/>
          <w:cs/>
        </w:rPr>
        <w:t xml:space="preserve"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 ซึ่งเกี่ยวข้องกับรัฐ เช่น การเสียภาษีบำรุงท้องที่ การเสียภาษาป้าย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 </w:t>
      </w:r>
    </w:p>
    <w:p w:rsidR="0007770D" w:rsidRDefault="0007770D" w:rsidP="0007770D">
      <w:pPr>
        <w:spacing w:after="0" w:line="240" w:lineRule="auto"/>
      </w:pPr>
    </w:p>
    <w:p w:rsidR="0007770D" w:rsidRDefault="0007770D" w:rsidP="0007770D">
      <w:pPr>
        <w:spacing w:after="0" w:line="240" w:lineRule="auto"/>
      </w:pPr>
    </w:p>
    <w:p w:rsidR="0007770D" w:rsidRDefault="0007770D" w:rsidP="0007770D">
      <w:pPr>
        <w:spacing w:after="0" w:line="240" w:lineRule="auto"/>
      </w:pPr>
    </w:p>
    <w:p w:rsidR="0007770D" w:rsidRPr="0007770D" w:rsidRDefault="0007770D" w:rsidP="0007770D">
      <w:pPr>
        <w:spacing w:after="0" w:line="240" w:lineRule="auto"/>
        <w:rPr>
          <w:cs/>
        </w:rPr>
      </w:pPr>
    </w:p>
    <w:sectPr w:rsidR="0007770D" w:rsidRPr="0007770D" w:rsidSect="00701202">
      <w:headerReference w:type="default" r:id="rId8"/>
      <w:footerReference w:type="default" r:id="rId9"/>
      <w:pgSz w:w="11906" w:h="16838"/>
      <w:pgMar w:top="13" w:right="851" w:bottom="340" w:left="1843" w:header="567" w:footer="332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1B" w:rsidRDefault="0068661B" w:rsidP="00DA18AE">
      <w:pPr>
        <w:spacing w:after="0" w:line="240" w:lineRule="auto"/>
      </w:pPr>
      <w:r>
        <w:separator/>
      </w:r>
    </w:p>
  </w:endnote>
  <w:endnote w:type="continuationSeparator" w:id="0">
    <w:p w:rsidR="0068661B" w:rsidRDefault="0068661B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7" w:rsidRPr="000906B8" w:rsidRDefault="00BD3CA7" w:rsidP="000906B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36"/>
      </w:rPr>
    </w:pPr>
    <w:r w:rsidRPr="008C7F8D">
      <w:rPr>
        <w:rFonts w:asciiTheme="majorHAnsi" w:eastAsiaTheme="majorEastAsia" w:hAnsiTheme="majorHAnsi" w:cstheme="majorBidi"/>
        <w:sz w:val="28"/>
        <w:szCs w:val="36"/>
      </w:rPr>
      <w:t xml:space="preserve"> 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ติดต</w:t>
    </w:r>
    <w:r>
      <w:rPr>
        <w:rFonts w:asciiTheme="majorBidi" w:eastAsiaTheme="majorEastAsia" w:hAnsiTheme="majorBidi" w:cstheme="majorBidi" w:hint="cs"/>
        <w:sz w:val="22"/>
        <w:szCs w:val="28"/>
        <w:cs/>
      </w:rPr>
      <w:t>ามข้อมูลเพิ่มเติมจาก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งาน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>การวิเคราะห์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นโยบายและแผน</w:t>
    </w:r>
    <w:r w:rsidR="001B0AA7">
      <w:rPr>
        <w:rFonts w:asciiTheme="majorBidi" w:eastAsiaTheme="majorEastAsia" w:hAnsiTheme="majorBidi" w:cstheme="majorBidi" w:hint="cs"/>
        <w:sz w:val="22"/>
        <w:szCs w:val="28"/>
        <w:cs/>
      </w:rPr>
      <w:t xml:space="preserve"> สำนัก</w:t>
    </w:r>
    <w:r>
      <w:rPr>
        <w:rFonts w:asciiTheme="majorBidi" w:eastAsiaTheme="majorEastAsia" w:hAnsiTheme="majorBidi" w:cstheme="majorBidi" w:hint="cs"/>
        <w:sz w:val="22"/>
        <w:szCs w:val="28"/>
        <w:cs/>
      </w:rPr>
      <w:t>ปลัด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 xml:space="preserve"> อบต.วังดาล</w:t>
    </w:r>
    <w:r w:rsidRPr="008C7F8D">
      <w:rPr>
        <w:rFonts w:asciiTheme="majorHAnsi" w:eastAsiaTheme="majorEastAsia" w:hAnsiTheme="majorHAnsi" w:cstheme="majorBidi"/>
        <w:sz w:val="28"/>
        <w:szCs w:val="36"/>
      </w:rPr>
      <w:ptab w:relativeTo="margin" w:alignment="right" w:leader="none"/>
    </w:r>
    <w:r w:rsidRPr="008C7F8D">
      <w:rPr>
        <w:rFonts w:eastAsiaTheme="majorEastAsia"/>
        <w:sz w:val="22"/>
        <w:szCs w:val="22"/>
        <w:cs/>
        <w:lang w:val="th-TH"/>
      </w:rPr>
      <w:t>หน้า</w:t>
    </w:r>
    <w:r w:rsidRPr="008C7F8D">
      <w:rPr>
        <w:rFonts w:asciiTheme="majorHAnsi" w:eastAsiaTheme="majorEastAsia" w:hAnsiTheme="majorHAnsi" w:cs="Cambria"/>
        <w:sz w:val="22"/>
        <w:szCs w:val="22"/>
        <w:cs/>
        <w:lang w:val="th-TH"/>
      </w:rPr>
      <w:t xml:space="preserve"> </w: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begin"/>
    </w:r>
    <w:r w:rsidRPr="008C7F8D">
      <w:rPr>
        <w:sz w:val="22"/>
        <w:szCs w:val="28"/>
      </w:rPr>
      <w:instrText>PAGE   \* MERGEFORMAT</w:instrTex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separate"/>
    </w:r>
    <w:r w:rsidR="00333218" w:rsidRPr="00333218">
      <w:rPr>
        <w:rFonts w:asciiTheme="majorHAnsi" w:eastAsiaTheme="majorEastAsia" w:hAnsiTheme="majorHAnsi" w:cs="Cambria"/>
        <w:noProof/>
        <w:sz w:val="22"/>
        <w:szCs w:val="22"/>
        <w:lang w:val="th-TH"/>
      </w:rPr>
      <w:t>87</w:t>
    </w:r>
    <w:r w:rsidRPr="008C7F8D">
      <w:rPr>
        <w:rFonts w:asciiTheme="majorHAnsi" w:eastAsiaTheme="majorEastAsia" w:hAnsiTheme="majorHAnsi" w:cstheme="majorBidi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1B" w:rsidRDefault="0068661B" w:rsidP="00DA18AE">
      <w:pPr>
        <w:spacing w:after="0" w:line="240" w:lineRule="auto"/>
      </w:pPr>
      <w:r>
        <w:separator/>
      </w:r>
    </w:p>
  </w:footnote>
  <w:footnote w:type="continuationSeparator" w:id="0">
    <w:p w:rsidR="0068661B" w:rsidRDefault="0068661B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2" w:type="pct"/>
      <w:tblInd w:w="142" w:type="dxa"/>
      <w:tblLook w:val="01E0" w:firstRow="1" w:lastRow="1" w:firstColumn="1" w:lastColumn="1" w:noHBand="0" w:noVBand="0"/>
    </w:tblPr>
    <w:tblGrid>
      <w:gridCol w:w="8930"/>
      <w:gridCol w:w="470"/>
    </w:tblGrid>
    <w:tr w:rsidR="00BD3CA7" w:rsidTr="00CB0CE8">
      <w:tc>
        <w:tcPr>
          <w:tcW w:w="4750" w:type="pct"/>
          <w:tcBorders>
            <w:right w:val="single" w:sz="6" w:space="0" w:color="000000" w:themeColor="text1"/>
          </w:tcBorders>
        </w:tcPr>
        <w:p w:rsidR="00BD3CA7" w:rsidRDefault="0068661B" w:rsidP="008A553E">
          <w:pPr>
            <w:spacing w:after="0" w:line="240" w:lineRule="auto"/>
            <w:jc w:val="right"/>
            <w:rPr>
              <w:b/>
              <w:bCs/>
            </w:rPr>
          </w:pPr>
          <w:sdt>
            <w:sdtPr>
              <w:rPr>
                <w:b/>
                <w:bCs/>
                <w:i/>
                <w:iCs/>
                <w:color w:val="BFBFBF" w:themeColor="background1" w:themeShade="BF"/>
                <w:sz w:val="28"/>
                <w:szCs w:val="28"/>
                <w:cs/>
              </w:rPr>
              <w:alias w:val="ชื่อเรื่อง"/>
              <w:id w:val="78735415"/>
              <w:placeholder>
                <w:docPart w:val="4D13FF538E0C44079C4965896548A0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แผนพัฒนา</w:t>
              </w:r>
              <w:r w:rsidR="00036F85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ท้องถิ่น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สี่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ปี( พ.ศ.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</w:rPr>
                <w:t>2561-2564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)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องค์การบริหารส่วนตำบลวังดาล</w:t>
              </w:r>
              <w:r w:rsidR="00BD3CA7" w:rsidRPr="008A553E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อ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ำเภอกบินทร์บุรี  จังหวัด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ปราจีนบุรี</w:t>
              </w:r>
            </w:sdtContent>
          </w:sdt>
        </w:p>
      </w:tc>
      <w:tc>
        <w:tcPr>
          <w:tcW w:w="250" w:type="pct"/>
          <w:tcBorders>
            <w:left w:val="single" w:sz="6" w:space="0" w:color="000000" w:themeColor="text1"/>
          </w:tcBorders>
        </w:tcPr>
        <w:p w:rsidR="00BD3CA7" w:rsidRDefault="00BD3CA7">
          <w:pPr>
            <w:pStyle w:val="a4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33218" w:rsidRPr="00333218">
            <w:rPr>
              <w:noProof/>
              <w:szCs w:val="32"/>
              <w:lang w:val="th-TH"/>
            </w:rPr>
            <w:t>87</w:t>
          </w:r>
          <w:r>
            <w:fldChar w:fldCharType="end"/>
          </w:r>
        </w:p>
      </w:tc>
    </w:tr>
  </w:tbl>
  <w:p w:rsidR="00BD3CA7" w:rsidRPr="00216E29" w:rsidRDefault="00BD3CA7" w:rsidP="00216E29">
    <w:pPr>
      <w:pStyle w:val="a4"/>
      <w:jc w:val="right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DD4"/>
    <w:multiLevelType w:val="hybridMultilevel"/>
    <w:tmpl w:val="AAB6842E"/>
    <w:lvl w:ilvl="0" w:tplc="12E43D2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3321C2"/>
    <w:multiLevelType w:val="hybridMultilevel"/>
    <w:tmpl w:val="16C0376E"/>
    <w:lvl w:ilvl="0" w:tplc="408817C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07B72188"/>
    <w:multiLevelType w:val="hybridMultilevel"/>
    <w:tmpl w:val="ED50987E"/>
    <w:lvl w:ilvl="0" w:tplc="FE1AC30A">
      <w:start w:val="80"/>
      <w:numFmt w:val="bullet"/>
      <w:lvlText w:val="-"/>
      <w:lvlJc w:val="left"/>
      <w:pPr>
        <w:ind w:left="1635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123F213F"/>
    <w:multiLevelType w:val="hybridMultilevel"/>
    <w:tmpl w:val="85F0AAEE"/>
    <w:lvl w:ilvl="0" w:tplc="8006FA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B7C0781"/>
    <w:multiLevelType w:val="hybridMultilevel"/>
    <w:tmpl w:val="CC205E84"/>
    <w:lvl w:ilvl="0" w:tplc="2710D54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C3D0C5D"/>
    <w:multiLevelType w:val="hybridMultilevel"/>
    <w:tmpl w:val="81AADC02"/>
    <w:lvl w:ilvl="0" w:tplc="61C89A72">
      <w:start w:val="1"/>
      <w:numFmt w:val="decimal"/>
      <w:lvlText w:val="(%1)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">
    <w:nsid w:val="1E931B29"/>
    <w:multiLevelType w:val="hybridMultilevel"/>
    <w:tmpl w:val="5F56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51DA">
      <w:start w:val="1"/>
      <w:numFmt w:val="decimal"/>
      <w:lvlText w:val="%2)"/>
      <w:lvlJc w:val="left"/>
      <w:pPr>
        <w:ind w:left="1440" w:hanging="360"/>
      </w:pPr>
      <w:rPr>
        <w:rFonts w:ascii="Angsana New" w:eastAsiaTheme="minorHAnsi" w:hAnsi="Angsana New" w:cs="Angsana New"/>
        <w:sz w:val="32"/>
        <w:szCs w:val="32"/>
      </w:rPr>
    </w:lvl>
    <w:lvl w:ilvl="2" w:tplc="7AA0CFF4">
      <w:start w:val="1"/>
      <w:numFmt w:val="decimal"/>
      <w:lvlText w:val="%3)"/>
      <w:lvlJc w:val="left"/>
      <w:pPr>
        <w:ind w:left="2340" w:hanging="360"/>
      </w:pPr>
      <w:rPr>
        <w:rFonts w:hint="default"/>
        <w:sz w:val="32"/>
        <w:szCs w:val="4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2FAD928">
      <w:start w:val="1"/>
      <w:numFmt w:val="bullet"/>
      <w:lvlText w:val="-"/>
      <w:lvlJc w:val="left"/>
      <w:pPr>
        <w:ind w:left="3600" w:hanging="360"/>
      </w:pPr>
      <w:rPr>
        <w:rFonts w:ascii="Angsana New" w:eastAsiaTheme="minorHAnsi" w:hAnsi="Angsana New" w:cs="Angsana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7527E"/>
    <w:multiLevelType w:val="hybridMultilevel"/>
    <w:tmpl w:val="B8400822"/>
    <w:lvl w:ilvl="0" w:tplc="BFE8E2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8225892"/>
    <w:multiLevelType w:val="hybridMultilevel"/>
    <w:tmpl w:val="26CE0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1F7A4D"/>
    <w:multiLevelType w:val="hybridMultilevel"/>
    <w:tmpl w:val="FF32AF02"/>
    <w:lvl w:ilvl="0" w:tplc="52FE3F2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2D5B3388"/>
    <w:multiLevelType w:val="multilevel"/>
    <w:tmpl w:val="654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1">
    <w:nsid w:val="31BA78D5"/>
    <w:multiLevelType w:val="hybridMultilevel"/>
    <w:tmpl w:val="576AE05C"/>
    <w:lvl w:ilvl="0" w:tplc="988CC014">
      <w:start w:val="1"/>
      <w:numFmt w:val="bullet"/>
      <w:lvlText w:val="-"/>
      <w:lvlJc w:val="left"/>
      <w:pPr>
        <w:ind w:left="2498" w:hanging="360"/>
      </w:pPr>
      <w:rPr>
        <w:rFonts w:ascii="Angsana New" w:eastAsiaTheme="minorHAnsi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>
    <w:nsid w:val="3D5E7866"/>
    <w:multiLevelType w:val="multilevel"/>
    <w:tmpl w:val="57582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3F457369"/>
    <w:multiLevelType w:val="singleLevel"/>
    <w:tmpl w:val="C854FA92"/>
    <w:lvl w:ilvl="0">
      <w:start w:val="3"/>
      <w:numFmt w:val="decimal"/>
      <w:lvlText w:val="(%1)"/>
      <w:lvlJc w:val="left"/>
      <w:pPr>
        <w:tabs>
          <w:tab w:val="num" w:pos="1815"/>
        </w:tabs>
        <w:ind w:left="1815" w:hanging="360"/>
      </w:pPr>
      <w:rPr>
        <w:rFonts w:hint="cs"/>
      </w:rPr>
    </w:lvl>
  </w:abstractNum>
  <w:abstractNum w:abstractNumId="14">
    <w:nsid w:val="41047A26"/>
    <w:multiLevelType w:val="hybridMultilevel"/>
    <w:tmpl w:val="4230BB44"/>
    <w:lvl w:ilvl="0" w:tplc="CE6A50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49A90DC4"/>
    <w:multiLevelType w:val="hybridMultilevel"/>
    <w:tmpl w:val="86DAE89C"/>
    <w:lvl w:ilvl="0" w:tplc="061EE854">
      <w:start w:val="80"/>
      <w:numFmt w:val="bullet"/>
      <w:lvlText w:val="-"/>
      <w:lvlJc w:val="left"/>
      <w:pPr>
        <w:ind w:left="1778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C9C5180"/>
    <w:multiLevelType w:val="hybridMultilevel"/>
    <w:tmpl w:val="E8942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53F8D"/>
    <w:multiLevelType w:val="hybridMultilevel"/>
    <w:tmpl w:val="58FC21C0"/>
    <w:lvl w:ilvl="0" w:tplc="869A4AFE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56815F02"/>
    <w:multiLevelType w:val="hybridMultilevel"/>
    <w:tmpl w:val="B0D42364"/>
    <w:lvl w:ilvl="0" w:tplc="EC24BDC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6A667AD"/>
    <w:multiLevelType w:val="hybridMultilevel"/>
    <w:tmpl w:val="F4202538"/>
    <w:lvl w:ilvl="0" w:tplc="4614F8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7EC2ECB"/>
    <w:multiLevelType w:val="hybridMultilevel"/>
    <w:tmpl w:val="71F2BE98"/>
    <w:lvl w:ilvl="0" w:tplc="4620CF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912558C"/>
    <w:multiLevelType w:val="hybridMultilevel"/>
    <w:tmpl w:val="E506B298"/>
    <w:lvl w:ilvl="0" w:tplc="CFF8F920">
      <w:start w:val="1"/>
      <w:numFmt w:val="decimal"/>
      <w:lvlText w:val="(%1)"/>
      <w:lvlJc w:val="left"/>
      <w:pPr>
        <w:ind w:left="2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6" w:hanging="360"/>
      </w:pPr>
    </w:lvl>
    <w:lvl w:ilvl="2" w:tplc="0409001B" w:tentative="1">
      <w:start w:val="1"/>
      <w:numFmt w:val="lowerRoman"/>
      <w:lvlText w:val="%3."/>
      <w:lvlJc w:val="right"/>
      <w:pPr>
        <w:ind w:left="3496" w:hanging="180"/>
      </w:pPr>
    </w:lvl>
    <w:lvl w:ilvl="3" w:tplc="0409000F" w:tentative="1">
      <w:start w:val="1"/>
      <w:numFmt w:val="decimal"/>
      <w:lvlText w:val="%4."/>
      <w:lvlJc w:val="left"/>
      <w:pPr>
        <w:ind w:left="4216" w:hanging="360"/>
      </w:pPr>
    </w:lvl>
    <w:lvl w:ilvl="4" w:tplc="04090019" w:tentative="1">
      <w:start w:val="1"/>
      <w:numFmt w:val="lowerLetter"/>
      <w:lvlText w:val="%5."/>
      <w:lvlJc w:val="left"/>
      <w:pPr>
        <w:ind w:left="4936" w:hanging="360"/>
      </w:pPr>
    </w:lvl>
    <w:lvl w:ilvl="5" w:tplc="0409001B" w:tentative="1">
      <w:start w:val="1"/>
      <w:numFmt w:val="lowerRoman"/>
      <w:lvlText w:val="%6."/>
      <w:lvlJc w:val="right"/>
      <w:pPr>
        <w:ind w:left="5656" w:hanging="180"/>
      </w:pPr>
    </w:lvl>
    <w:lvl w:ilvl="6" w:tplc="0409000F" w:tentative="1">
      <w:start w:val="1"/>
      <w:numFmt w:val="decimal"/>
      <w:lvlText w:val="%7."/>
      <w:lvlJc w:val="left"/>
      <w:pPr>
        <w:ind w:left="6376" w:hanging="360"/>
      </w:pPr>
    </w:lvl>
    <w:lvl w:ilvl="7" w:tplc="04090019" w:tentative="1">
      <w:start w:val="1"/>
      <w:numFmt w:val="lowerLetter"/>
      <w:lvlText w:val="%8."/>
      <w:lvlJc w:val="left"/>
      <w:pPr>
        <w:ind w:left="7096" w:hanging="360"/>
      </w:pPr>
    </w:lvl>
    <w:lvl w:ilvl="8" w:tplc="04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23">
    <w:nsid w:val="612C1FE8"/>
    <w:multiLevelType w:val="multilevel"/>
    <w:tmpl w:val="A2226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4">
    <w:nsid w:val="640B487A"/>
    <w:multiLevelType w:val="hybridMultilevel"/>
    <w:tmpl w:val="434E5C96"/>
    <w:lvl w:ilvl="0" w:tplc="995CFC3A">
      <w:start w:val="2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613F3"/>
    <w:multiLevelType w:val="hybridMultilevel"/>
    <w:tmpl w:val="88C47054"/>
    <w:lvl w:ilvl="0" w:tplc="CA48BB60">
      <w:start w:val="1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6CA36EC4"/>
    <w:multiLevelType w:val="hybridMultilevel"/>
    <w:tmpl w:val="DC34663E"/>
    <w:lvl w:ilvl="0" w:tplc="A2B0BB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5627946"/>
    <w:multiLevelType w:val="hybridMultilevel"/>
    <w:tmpl w:val="81B8F30E"/>
    <w:lvl w:ilvl="0" w:tplc="6F46627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9BD1A58"/>
    <w:multiLevelType w:val="hybridMultilevel"/>
    <w:tmpl w:val="EA80F4B4"/>
    <w:lvl w:ilvl="0" w:tplc="B660397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5E4816"/>
    <w:multiLevelType w:val="multilevel"/>
    <w:tmpl w:val="7EB4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  <w:sz w:val="32"/>
        <w:szCs w:val="32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Angsana New" w:eastAsiaTheme="minorHAnsi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0">
    <w:nsid w:val="7FCE6110"/>
    <w:multiLevelType w:val="hybridMultilevel"/>
    <w:tmpl w:val="E95ADD4E"/>
    <w:lvl w:ilvl="0" w:tplc="A8320C16">
      <w:start w:val="1"/>
      <w:numFmt w:val="bullet"/>
      <w:lvlText w:val="-"/>
      <w:lvlJc w:val="left"/>
      <w:pPr>
        <w:ind w:left="256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11"/>
  </w:num>
  <w:num w:numId="5">
    <w:abstractNumId w:val="5"/>
  </w:num>
  <w:num w:numId="6">
    <w:abstractNumId w:val="29"/>
  </w:num>
  <w:num w:numId="7">
    <w:abstractNumId w:val="1"/>
  </w:num>
  <w:num w:numId="8">
    <w:abstractNumId w:val="24"/>
  </w:num>
  <w:num w:numId="9">
    <w:abstractNumId w:val="16"/>
  </w:num>
  <w:num w:numId="10">
    <w:abstractNumId w:val="2"/>
  </w:num>
  <w:num w:numId="11">
    <w:abstractNumId w:val="8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28"/>
  </w:num>
  <w:num w:numId="17">
    <w:abstractNumId w:val="3"/>
  </w:num>
  <w:num w:numId="18">
    <w:abstractNumId w:val="7"/>
  </w:num>
  <w:num w:numId="19">
    <w:abstractNumId w:val="15"/>
  </w:num>
  <w:num w:numId="20">
    <w:abstractNumId w:val="14"/>
  </w:num>
  <w:num w:numId="21">
    <w:abstractNumId w:val="21"/>
  </w:num>
  <w:num w:numId="22">
    <w:abstractNumId w:val="26"/>
  </w:num>
  <w:num w:numId="23">
    <w:abstractNumId w:val="23"/>
  </w:num>
  <w:num w:numId="24">
    <w:abstractNumId w:val="22"/>
  </w:num>
  <w:num w:numId="25">
    <w:abstractNumId w:val="4"/>
  </w:num>
  <w:num w:numId="26">
    <w:abstractNumId w:val="20"/>
  </w:num>
  <w:num w:numId="27">
    <w:abstractNumId w:val="27"/>
  </w:num>
  <w:num w:numId="28">
    <w:abstractNumId w:val="18"/>
  </w:num>
  <w:num w:numId="29">
    <w:abstractNumId w:val="30"/>
  </w:num>
  <w:num w:numId="30">
    <w:abstractNumId w:val="0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1BAD"/>
    <w:rsid w:val="0000399F"/>
    <w:rsid w:val="00004E9F"/>
    <w:rsid w:val="000121AD"/>
    <w:rsid w:val="00014BC1"/>
    <w:rsid w:val="0001580B"/>
    <w:rsid w:val="000174C8"/>
    <w:rsid w:val="000218C7"/>
    <w:rsid w:val="000242E6"/>
    <w:rsid w:val="00025938"/>
    <w:rsid w:val="00026F05"/>
    <w:rsid w:val="00026FBD"/>
    <w:rsid w:val="00027FDC"/>
    <w:rsid w:val="000342A9"/>
    <w:rsid w:val="00036CAB"/>
    <w:rsid w:val="00036F85"/>
    <w:rsid w:val="0003774C"/>
    <w:rsid w:val="00037765"/>
    <w:rsid w:val="00045F59"/>
    <w:rsid w:val="00047A6E"/>
    <w:rsid w:val="00050963"/>
    <w:rsid w:val="00053B41"/>
    <w:rsid w:val="00062012"/>
    <w:rsid w:val="000626EA"/>
    <w:rsid w:val="00063136"/>
    <w:rsid w:val="00066722"/>
    <w:rsid w:val="00071F23"/>
    <w:rsid w:val="0007770D"/>
    <w:rsid w:val="00081E47"/>
    <w:rsid w:val="000906B8"/>
    <w:rsid w:val="0009726D"/>
    <w:rsid w:val="000A15DA"/>
    <w:rsid w:val="000A2451"/>
    <w:rsid w:val="000A3D70"/>
    <w:rsid w:val="000B0C0E"/>
    <w:rsid w:val="000B1676"/>
    <w:rsid w:val="000B28C2"/>
    <w:rsid w:val="000B67FA"/>
    <w:rsid w:val="000C0F2D"/>
    <w:rsid w:val="000C1E86"/>
    <w:rsid w:val="000D1CCF"/>
    <w:rsid w:val="000D6281"/>
    <w:rsid w:val="000E733C"/>
    <w:rsid w:val="000F201A"/>
    <w:rsid w:val="000F446F"/>
    <w:rsid w:val="000F48E9"/>
    <w:rsid w:val="000F7189"/>
    <w:rsid w:val="0010053A"/>
    <w:rsid w:val="0010312F"/>
    <w:rsid w:val="00104B7A"/>
    <w:rsid w:val="00105E10"/>
    <w:rsid w:val="0010694A"/>
    <w:rsid w:val="00110467"/>
    <w:rsid w:val="00116EFF"/>
    <w:rsid w:val="001171FD"/>
    <w:rsid w:val="00121011"/>
    <w:rsid w:val="00123C6E"/>
    <w:rsid w:val="0012527D"/>
    <w:rsid w:val="00125957"/>
    <w:rsid w:val="00126B86"/>
    <w:rsid w:val="00127238"/>
    <w:rsid w:val="0013104E"/>
    <w:rsid w:val="001332CD"/>
    <w:rsid w:val="00136FFF"/>
    <w:rsid w:val="00141083"/>
    <w:rsid w:val="0014284A"/>
    <w:rsid w:val="001502F0"/>
    <w:rsid w:val="00150940"/>
    <w:rsid w:val="00152A5A"/>
    <w:rsid w:val="00155202"/>
    <w:rsid w:val="0016358D"/>
    <w:rsid w:val="00167F50"/>
    <w:rsid w:val="001730A7"/>
    <w:rsid w:val="001734A4"/>
    <w:rsid w:val="0017446F"/>
    <w:rsid w:val="00180258"/>
    <w:rsid w:val="00182140"/>
    <w:rsid w:val="00191CCB"/>
    <w:rsid w:val="00193BED"/>
    <w:rsid w:val="001A0150"/>
    <w:rsid w:val="001A52BE"/>
    <w:rsid w:val="001A5492"/>
    <w:rsid w:val="001A60D0"/>
    <w:rsid w:val="001B0AA7"/>
    <w:rsid w:val="001B1748"/>
    <w:rsid w:val="001B44EA"/>
    <w:rsid w:val="001B5F37"/>
    <w:rsid w:val="001C07C8"/>
    <w:rsid w:val="001C4F02"/>
    <w:rsid w:val="001C56FF"/>
    <w:rsid w:val="001D04BC"/>
    <w:rsid w:val="001D1335"/>
    <w:rsid w:val="001D3E2F"/>
    <w:rsid w:val="001D4C35"/>
    <w:rsid w:val="001E0C1B"/>
    <w:rsid w:val="001E26A7"/>
    <w:rsid w:val="001E2F92"/>
    <w:rsid w:val="001E725C"/>
    <w:rsid w:val="001F04CA"/>
    <w:rsid w:val="001F06A0"/>
    <w:rsid w:val="001F1CFD"/>
    <w:rsid w:val="001F69F0"/>
    <w:rsid w:val="001F727E"/>
    <w:rsid w:val="00202F5C"/>
    <w:rsid w:val="0020495B"/>
    <w:rsid w:val="00216DF8"/>
    <w:rsid w:val="00216E29"/>
    <w:rsid w:val="0022058D"/>
    <w:rsid w:val="00224438"/>
    <w:rsid w:val="00234272"/>
    <w:rsid w:val="0023656D"/>
    <w:rsid w:val="0023776F"/>
    <w:rsid w:val="00241A13"/>
    <w:rsid w:val="002443DF"/>
    <w:rsid w:val="00244C13"/>
    <w:rsid w:val="002472B3"/>
    <w:rsid w:val="00247FAA"/>
    <w:rsid w:val="002525A8"/>
    <w:rsid w:val="0025356E"/>
    <w:rsid w:val="00257A57"/>
    <w:rsid w:val="0026135E"/>
    <w:rsid w:val="0026218B"/>
    <w:rsid w:val="002625F0"/>
    <w:rsid w:val="00263A77"/>
    <w:rsid w:val="00264DAB"/>
    <w:rsid w:val="00267C0B"/>
    <w:rsid w:val="0027251B"/>
    <w:rsid w:val="002736B7"/>
    <w:rsid w:val="00281B8F"/>
    <w:rsid w:val="00281F14"/>
    <w:rsid w:val="0028274A"/>
    <w:rsid w:val="002831BD"/>
    <w:rsid w:val="002838EF"/>
    <w:rsid w:val="002843E2"/>
    <w:rsid w:val="00284C43"/>
    <w:rsid w:val="00286A4F"/>
    <w:rsid w:val="0029229C"/>
    <w:rsid w:val="00292812"/>
    <w:rsid w:val="0029482C"/>
    <w:rsid w:val="00295DF9"/>
    <w:rsid w:val="002A06BF"/>
    <w:rsid w:val="002A6FD6"/>
    <w:rsid w:val="002B4A56"/>
    <w:rsid w:val="002B4AB1"/>
    <w:rsid w:val="002B516D"/>
    <w:rsid w:val="002C0EB0"/>
    <w:rsid w:val="002C27AD"/>
    <w:rsid w:val="002C52E7"/>
    <w:rsid w:val="002C592F"/>
    <w:rsid w:val="002D1C9A"/>
    <w:rsid w:val="002D33D9"/>
    <w:rsid w:val="002D7676"/>
    <w:rsid w:val="002D7BCC"/>
    <w:rsid w:val="002E062A"/>
    <w:rsid w:val="002E168C"/>
    <w:rsid w:val="002E30B1"/>
    <w:rsid w:val="002E36DB"/>
    <w:rsid w:val="002E418E"/>
    <w:rsid w:val="002E6723"/>
    <w:rsid w:val="002E7738"/>
    <w:rsid w:val="002F159B"/>
    <w:rsid w:val="002F2FA4"/>
    <w:rsid w:val="002F3D2C"/>
    <w:rsid w:val="002F3D54"/>
    <w:rsid w:val="002F4709"/>
    <w:rsid w:val="002F6ACF"/>
    <w:rsid w:val="00305066"/>
    <w:rsid w:val="003055F8"/>
    <w:rsid w:val="00306DF3"/>
    <w:rsid w:val="00307A2B"/>
    <w:rsid w:val="00315464"/>
    <w:rsid w:val="00322304"/>
    <w:rsid w:val="00322FFB"/>
    <w:rsid w:val="00325F52"/>
    <w:rsid w:val="00326CFF"/>
    <w:rsid w:val="00331087"/>
    <w:rsid w:val="0033118E"/>
    <w:rsid w:val="00331EE6"/>
    <w:rsid w:val="00333218"/>
    <w:rsid w:val="00337FA3"/>
    <w:rsid w:val="003438E8"/>
    <w:rsid w:val="003450C1"/>
    <w:rsid w:val="00354BF3"/>
    <w:rsid w:val="0035592E"/>
    <w:rsid w:val="003679C3"/>
    <w:rsid w:val="00376D0C"/>
    <w:rsid w:val="00390B5F"/>
    <w:rsid w:val="003918CE"/>
    <w:rsid w:val="003926F4"/>
    <w:rsid w:val="00392CCC"/>
    <w:rsid w:val="003A061B"/>
    <w:rsid w:val="003A1114"/>
    <w:rsid w:val="003A1AFA"/>
    <w:rsid w:val="003A5B7F"/>
    <w:rsid w:val="003A75C7"/>
    <w:rsid w:val="003A77EF"/>
    <w:rsid w:val="003B0664"/>
    <w:rsid w:val="003B0D9B"/>
    <w:rsid w:val="003B469A"/>
    <w:rsid w:val="003B6074"/>
    <w:rsid w:val="003B7332"/>
    <w:rsid w:val="003C1C77"/>
    <w:rsid w:val="003C25AE"/>
    <w:rsid w:val="003C3F15"/>
    <w:rsid w:val="003C4562"/>
    <w:rsid w:val="003C7221"/>
    <w:rsid w:val="003C7A23"/>
    <w:rsid w:val="003D2B83"/>
    <w:rsid w:val="003D3D4B"/>
    <w:rsid w:val="003D5442"/>
    <w:rsid w:val="003D6037"/>
    <w:rsid w:val="003D6A36"/>
    <w:rsid w:val="003E22C4"/>
    <w:rsid w:val="003F0446"/>
    <w:rsid w:val="003F0671"/>
    <w:rsid w:val="003F2730"/>
    <w:rsid w:val="003F2CD4"/>
    <w:rsid w:val="003F571E"/>
    <w:rsid w:val="003F63D4"/>
    <w:rsid w:val="003F6771"/>
    <w:rsid w:val="003F7893"/>
    <w:rsid w:val="00404D64"/>
    <w:rsid w:val="004063F8"/>
    <w:rsid w:val="00406B4F"/>
    <w:rsid w:val="00406CC7"/>
    <w:rsid w:val="004111CF"/>
    <w:rsid w:val="004115FD"/>
    <w:rsid w:val="00412DFC"/>
    <w:rsid w:val="004139BE"/>
    <w:rsid w:val="00421654"/>
    <w:rsid w:val="00421678"/>
    <w:rsid w:val="00421F64"/>
    <w:rsid w:val="00424FA7"/>
    <w:rsid w:val="00425673"/>
    <w:rsid w:val="004262C6"/>
    <w:rsid w:val="00427724"/>
    <w:rsid w:val="004347A6"/>
    <w:rsid w:val="00445796"/>
    <w:rsid w:val="00447183"/>
    <w:rsid w:val="00450C80"/>
    <w:rsid w:val="004539A0"/>
    <w:rsid w:val="0045710F"/>
    <w:rsid w:val="00462BC4"/>
    <w:rsid w:val="004645B0"/>
    <w:rsid w:val="0046567C"/>
    <w:rsid w:val="00473799"/>
    <w:rsid w:val="00482F89"/>
    <w:rsid w:val="0048467F"/>
    <w:rsid w:val="0048664F"/>
    <w:rsid w:val="004904FE"/>
    <w:rsid w:val="00493EDB"/>
    <w:rsid w:val="004A2851"/>
    <w:rsid w:val="004A28CE"/>
    <w:rsid w:val="004A2F89"/>
    <w:rsid w:val="004A305C"/>
    <w:rsid w:val="004B206C"/>
    <w:rsid w:val="004B294E"/>
    <w:rsid w:val="004C05D1"/>
    <w:rsid w:val="004C126D"/>
    <w:rsid w:val="004C239D"/>
    <w:rsid w:val="004C3A15"/>
    <w:rsid w:val="004C46AC"/>
    <w:rsid w:val="004D2C71"/>
    <w:rsid w:val="004D5805"/>
    <w:rsid w:val="004E7CC0"/>
    <w:rsid w:val="004F1A30"/>
    <w:rsid w:val="004F3360"/>
    <w:rsid w:val="004F4105"/>
    <w:rsid w:val="004F596A"/>
    <w:rsid w:val="005007A2"/>
    <w:rsid w:val="00501857"/>
    <w:rsid w:val="005118F2"/>
    <w:rsid w:val="005178AF"/>
    <w:rsid w:val="00521F00"/>
    <w:rsid w:val="00525847"/>
    <w:rsid w:val="0053091D"/>
    <w:rsid w:val="00530CFF"/>
    <w:rsid w:val="00533C36"/>
    <w:rsid w:val="005362D1"/>
    <w:rsid w:val="00536BC8"/>
    <w:rsid w:val="005455AC"/>
    <w:rsid w:val="0054784B"/>
    <w:rsid w:val="0055097D"/>
    <w:rsid w:val="0055468E"/>
    <w:rsid w:val="005552F2"/>
    <w:rsid w:val="00555F7A"/>
    <w:rsid w:val="005571E6"/>
    <w:rsid w:val="0056021B"/>
    <w:rsid w:val="00561488"/>
    <w:rsid w:val="00562CE7"/>
    <w:rsid w:val="00563584"/>
    <w:rsid w:val="00564B03"/>
    <w:rsid w:val="00571D4F"/>
    <w:rsid w:val="005742B2"/>
    <w:rsid w:val="0058631D"/>
    <w:rsid w:val="00587433"/>
    <w:rsid w:val="00590049"/>
    <w:rsid w:val="0059105D"/>
    <w:rsid w:val="00592146"/>
    <w:rsid w:val="00592B3A"/>
    <w:rsid w:val="0059550C"/>
    <w:rsid w:val="005A2B27"/>
    <w:rsid w:val="005A2E77"/>
    <w:rsid w:val="005A3070"/>
    <w:rsid w:val="005A4C1C"/>
    <w:rsid w:val="005A671A"/>
    <w:rsid w:val="005B0516"/>
    <w:rsid w:val="005B45A2"/>
    <w:rsid w:val="005B5F46"/>
    <w:rsid w:val="005C3529"/>
    <w:rsid w:val="005C36AC"/>
    <w:rsid w:val="005D0368"/>
    <w:rsid w:val="005E4F47"/>
    <w:rsid w:val="005E5F3A"/>
    <w:rsid w:val="005F109F"/>
    <w:rsid w:val="005F160A"/>
    <w:rsid w:val="005F2C88"/>
    <w:rsid w:val="00602A98"/>
    <w:rsid w:val="0060436E"/>
    <w:rsid w:val="00604A69"/>
    <w:rsid w:val="00611DF5"/>
    <w:rsid w:val="00614111"/>
    <w:rsid w:val="00614264"/>
    <w:rsid w:val="00620612"/>
    <w:rsid w:val="00621974"/>
    <w:rsid w:val="00625B9E"/>
    <w:rsid w:val="00636225"/>
    <w:rsid w:val="006370F8"/>
    <w:rsid w:val="00637362"/>
    <w:rsid w:val="00643501"/>
    <w:rsid w:val="00645EB8"/>
    <w:rsid w:val="0065489A"/>
    <w:rsid w:val="006664DC"/>
    <w:rsid w:val="00670015"/>
    <w:rsid w:val="00672261"/>
    <w:rsid w:val="0067526A"/>
    <w:rsid w:val="00676725"/>
    <w:rsid w:val="00677D85"/>
    <w:rsid w:val="006813DB"/>
    <w:rsid w:val="0068613D"/>
    <w:rsid w:val="0068628F"/>
    <w:rsid w:val="0068661B"/>
    <w:rsid w:val="006907E2"/>
    <w:rsid w:val="00696458"/>
    <w:rsid w:val="006A1A48"/>
    <w:rsid w:val="006A3691"/>
    <w:rsid w:val="006A48EE"/>
    <w:rsid w:val="006A4DC2"/>
    <w:rsid w:val="006A664F"/>
    <w:rsid w:val="006B2D5C"/>
    <w:rsid w:val="006B4485"/>
    <w:rsid w:val="006C1B06"/>
    <w:rsid w:val="006C29DB"/>
    <w:rsid w:val="006C446B"/>
    <w:rsid w:val="006C45BC"/>
    <w:rsid w:val="006C6662"/>
    <w:rsid w:val="006D44D7"/>
    <w:rsid w:val="006D4585"/>
    <w:rsid w:val="006D58B4"/>
    <w:rsid w:val="006D70DB"/>
    <w:rsid w:val="006E06B1"/>
    <w:rsid w:val="006F44C2"/>
    <w:rsid w:val="006F7144"/>
    <w:rsid w:val="006F72C2"/>
    <w:rsid w:val="007010EF"/>
    <w:rsid w:val="00701202"/>
    <w:rsid w:val="00702191"/>
    <w:rsid w:val="007035DB"/>
    <w:rsid w:val="00705FE2"/>
    <w:rsid w:val="00717617"/>
    <w:rsid w:val="00717D4E"/>
    <w:rsid w:val="00720478"/>
    <w:rsid w:val="007205BA"/>
    <w:rsid w:val="007219CD"/>
    <w:rsid w:val="00722670"/>
    <w:rsid w:val="007228B6"/>
    <w:rsid w:val="00722A1D"/>
    <w:rsid w:val="00726027"/>
    <w:rsid w:val="007302F1"/>
    <w:rsid w:val="00730DE9"/>
    <w:rsid w:val="00733CC3"/>
    <w:rsid w:val="0073437B"/>
    <w:rsid w:val="00735CD8"/>
    <w:rsid w:val="007369B4"/>
    <w:rsid w:val="0074329B"/>
    <w:rsid w:val="00745DEE"/>
    <w:rsid w:val="007469A7"/>
    <w:rsid w:val="007474D8"/>
    <w:rsid w:val="0075028F"/>
    <w:rsid w:val="00751E45"/>
    <w:rsid w:val="0075305C"/>
    <w:rsid w:val="0075342C"/>
    <w:rsid w:val="007543B9"/>
    <w:rsid w:val="00756C32"/>
    <w:rsid w:val="00761BF9"/>
    <w:rsid w:val="0076447B"/>
    <w:rsid w:val="00765A3B"/>
    <w:rsid w:val="00767415"/>
    <w:rsid w:val="00775F66"/>
    <w:rsid w:val="007842DB"/>
    <w:rsid w:val="00784B4D"/>
    <w:rsid w:val="00787C4E"/>
    <w:rsid w:val="0079019C"/>
    <w:rsid w:val="00791C7C"/>
    <w:rsid w:val="00791D58"/>
    <w:rsid w:val="007942C2"/>
    <w:rsid w:val="007A05A2"/>
    <w:rsid w:val="007A0C31"/>
    <w:rsid w:val="007A6AAF"/>
    <w:rsid w:val="007B0798"/>
    <w:rsid w:val="007B08C7"/>
    <w:rsid w:val="007B0A51"/>
    <w:rsid w:val="007B339A"/>
    <w:rsid w:val="007B5ED1"/>
    <w:rsid w:val="007C1EFB"/>
    <w:rsid w:val="007C4950"/>
    <w:rsid w:val="007C6F29"/>
    <w:rsid w:val="007D056F"/>
    <w:rsid w:val="007D18DA"/>
    <w:rsid w:val="007D3011"/>
    <w:rsid w:val="007D3422"/>
    <w:rsid w:val="007D407C"/>
    <w:rsid w:val="007D59FD"/>
    <w:rsid w:val="007D5AC3"/>
    <w:rsid w:val="007E3D27"/>
    <w:rsid w:val="007E4CE0"/>
    <w:rsid w:val="007E57C8"/>
    <w:rsid w:val="007E57CB"/>
    <w:rsid w:val="007F1A8A"/>
    <w:rsid w:val="007F28F2"/>
    <w:rsid w:val="007F68BA"/>
    <w:rsid w:val="007F6F0F"/>
    <w:rsid w:val="00812369"/>
    <w:rsid w:val="0081685E"/>
    <w:rsid w:val="00825868"/>
    <w:rsid w:val="008301BA"/>
    <w:rsid w:val="00833795"/>
    <w:rsid w:val="00833BF7"/>
    <w:rsid w:val="00836D35"/>
    <w:rsid w:val="00836E28"/>
    <w:rsid w:val="00837C3C"/>
    <w:rsid w:val="00844752"/>
    <w:rsid w:val="00845E88"/>
    <w:rsid w:val="00847D15"/>
    <w:rsid w:val="00852137"/>
    <w:rsid w:val="0085680F"/>
    <w:rsid w:val="00860186"/>
    <w:rsid w:val="008630EB"/>
    <w:rsid w:val="00865013"/>
    <w:rsid w:val="008709D2"/>
    <w:rsid w:val="008712CE"/>
    <w:rsid w:val="00872BBD"/>
    <w:rsid w:val="00876AD8"/>
    <w:rsid w:val="00880E09"/>
    <w:rsid w:val="0088559B"/>
    <w:rsid w:val="00892523"/>
    <w:rsid w:val="00893750"/>
    <w:rsid w:val="008A294C"/>
    <w:rsid w:val="008A38E7"/>
    <w:rsid w:val="008A4B22"/>
    <w:rsid w:val="008A5018"/>
    <w:rsid w:val="008A553E"/>
    <w:rsid w:val="008A7D7D"/>
    <w:rsid w:val="008B0FE5"/>
    <w:rsid w:val="008B1E84"/>
    <w:rsid w:val="008B2798"/>
    <w:rsid w:val="008B68AD"/>
    <w:rsid w:val="008C27EE"/>
    <w:rsid w:val="008C2B68"/>
    <w:rsid w:val="008C4F28"/>
    <w:rsid w:val="008C7F8D"/>
    <w:rsid w:val="008D0865"/>
    <w:rsid w:val="008D0C24"/>
    <w:rsid w:val="008D1442"/>
    <w:rsid w:val="008E4256"/>
    <w:rsid w:val="008F4112"/>
    <w:rsid w:val="009025FC"/>
    <w:rsid w:val="00903717"/>
    <w:rsid w:val="00906118"/>
    <w:rsid w:val="00906EE6"/>
    <w:rsid w:val="00912CEC"/>
    <w:rsid w:val="00921D7E"/>
    <w:rsid w:val="00922FAB"/>
    <w:rsid w:val="0092624B"/>
    <w:rsid w:val="009430BE"/>
    <w:rsid w:val="009452CB"/>
    <w:rsid w:val="009500AE"/>
    <w:rsid w:val="00960768"/>
    <w:rsid w:val="009661A2"/>
    <w:rsid w:val="009665C2"/>
    <w:rsid w:val="0097195D"/>
    <w:rsid w:val="00972D48"/>
    <w:rsid w:val="00975AC8"/>
    <w:rsid w:val="0097690B"/>
    <w:rsid w:val="00977BEB"/>
    <w:rsid w:val="009802CC"/>
    <w:rsid w:val="00983435"/>
    <w:rsid w:val="00984761"/>
    <w:rsid w:val="009875ED"/>
    <w:rsid w:val="00994BDD"/>
    <w:rsid w:val="00995BB0"/>
    <w:rsid w:val="00997D42"/>
    <w:rsid w:val="009A3C70"/>
    <w:rsid w:val="009A47DB"/>
    <w:rsid w:val="009A5626"/>
    <w:rsid w:val="009B0337"/>
    <w:rsid w:val="009B3D4A"/>
    <w:rsid w:val="009B6C9D"/>
    <w:rsid w:val="009C5214"/>
    <w:rsid w:val="009D7758"/>
    <w:rsid w:val="009E39FA"/>
    <w:rsid w:val="009E5396"/>
    <w:rsid w:val="009F1048"/>
    <w:rsid w:val="009F5499"/>
    <w:rsid w:val="009F54D3"/>
    <w:rsid w:val="009F5A64"/>
    <w:rsid w:val="00A011C0"/>
    <w:rsid w:val="00A0218C"/>
    <w:rsid w:val="00A02464"/>
    <w:rsid w:val="00A0662D"/>
    <w:rsid w:val="00A06DF1"/>
    <w:rsid w:val="00A114C2"/>
    <w:rsid w:val="00A12322"/>
    <w:rsid w:val="00A12CA8"/>
    <w:rsid w:val="00A15731"/>
    <w:rsid w:val="00A158A8"/>
    <w:rsid w:val="00A15FDC"/>
    <w:rsid w:val="00A16FB5"/>
    <w:rsid w:val="00A17D5A"/>
    <w:rsid w:val="00A21FF4"/>
    <w:rsid w:val="00A2371D"/>
    <w:rsid w:val="00A23DCB"/>
    <w:rsid w:val="00A33F5A"/>
    <w:rsid w:val="00A34D27"/>
    <w:rsid w:val="00A408E9"/>
    <w:rsid w:val="00A4136F"/>
    <w:rsid w:val="00A41914"/>
    <w:rsid w:val="00A42D69"/>
    <w:rsid w:val="00A43314"/>
    <w:rsid w:val="00A5003A"/>
    <w:rsid w:val="00A55AE4"/>
    <w:rsid w:val="00A55D1A"/>
    <w:rsid w:val="00A5632F"/>
    <w:rsid w:val="00A571FC"/>
    <w:rsid w:val="00A57921"/>
    <w:rsid w:val="00A62FE3"/>
    <w:rsid w:val="00A63236"/>
    <w:rsid w:val="00A651E4"/>
    <w:rsid w:val="00A6764D"/>
    <w:rsid w:val="00A8000A"/>
    <w:rsid w:val="00A8053E"/>
    <w:rsid w:val="00A843B2"/>
    <w:rsid w:val="00A90484"/>
    <w:rsid w:val="00A9254B"/>
    <w:rsid w:val="00A9360D"/>
    <w:rsid w:val="00A93793"/>
    <w:rsid w:val="00AA0E1B"/>
    <w:rsid w:val="00AB1B5F"/>
    <w:rsid w:val="00AB466B"/>
    <w:rsid w:val="00AC5E78"/>
    <w:rsid w:val="00AC70F1"/>
    <w:rsid w:val="00AC737F"/>
    <w:rsid w:val="00AD12B9"/>
    <w:rsid w:val="00AD3489"/>
    <w:rsid w:val="00AD38F6"/>
    <w:rsid w:val="00AD4219"/>
    <w:rsid w:val="00AD4A3E"/>
    <w:rsid w:val="00AD7FB2"/>
    <w:rsid w:val="00AE1A55"/>
    <w:rsid w:val="00AE1AFF"/>
    <w:rsid w:val="00AE1F7C"/>
    <w:rsid w:val="00AE3661"/>
    <w:rsid w:val="00AE4C89"/>
    <w:rsid w:val="00AF0690"/>
    <w:rsid w:val="00AF671F"/>
    <w:rsid w:val="00B03615"/>
    <w:rsid w:val="00B07E67"/>
    <w:rsid w:val="00B148DD"/>
    <w:rsid w:val="00B1589D"/>
    <w:rsid w:val="00B15FE8"/>
    <w:rsid w:val="00B2188A"/>
    <w:rsid w:val="00B24ABA"/>
    <w:rsid w:val="00B24F6B"/>
    <w:rsid w:val="00B25082"/>
    <w:rsid w:val="00B25342"/>
    <w:rsid w:val="00B262AB"/>
    <w:rsid w:val="00B31241"/>
    <w:rsid w:val="00B371C2"/>
    <w:rsid w:val="00B434B6"/>
    <w:rsid w:val="00B46DA2"/>
    <w:rsid w:val="00B5104E"/>
    <w:rsid w:val="00B5359E"/>
    <w:rsid w:val="00B647CB"/>
    <w:rsid w:val="00B678D1"/>
    <w:rsid w:val="00B87E82"/>
    <w:rsid w:val="00B93B0B"/>
    <w:rsid w:val="00B93D31"/>
    <w:rsid w:val="00B94E7E"/>
    <w:rsid w:val="00BA0B3C"/>
    <w:rsid w:val="00BA2E52"/>
    <w:rsid w:val="00BA3E73"/>
    <w:rsid w:val="00BA622A"/>
    <w:rsid w:val="00BA7A68"/>
    <w:rsid w:val="00BB2003"/>
    <w:rsid w:val="00BC4E6D"/>
    <w:rsid w:val="00BC5A74"/>
    <w:rsid w:val="00BD250F"/>
    <w:rsid w:val="00BD2D43"/>
    <w:rsid w:val="00BD3CA7"/>
    <w:rsid w:val="00BD6687"/>
    <w:rsid w:val="00BD77BF"/>
    <w:rsid w:val="00BE3B79"/>
    <w:rsid w:val="00BE3EA0"/>
    <w:rsid w:val="00BE464F"/>
    <w:rsid w:val="00BF1CD9"/>
    <w:rsid w:val="00BF4FA3"/>
    <w:rsid w:val="00BF534E"/>
    <w:rsid w:val="00BF6A23"/>
    <w:rsid w:val="00BF7B22"/>
    <w:rsid w:val="00C01F0A"/>
    <w:rsid w:val="00C037E6"/>
    <w:rsid w:val="00C079CE"/>
    <w:rsid w:val="00C11851"/>
    <w:rsid w:val="00C12988"/>
    <w:rsid w:val="00C138C7"/>
    <w:rsid w:val="00C13B2E"/>
    <w:rsid w:val="00C13C0D"/>
    <w:rsid w:val="00C17CE0"/>
    <w:rsid w:val="00C17D3F"/>
    <w:rsid w:val="00C2281C"/>
    <w:rsid w:val="00C259AF"/>
    <w:rsid w:val="00C26AA2"/>
    <w:rsid w:val="00C31A23"/>
    <w:rsid w:val="00C32065"/>
    <w:rsid w:val="00C34A65"/>
    <w:rsid w:val="00C34CF9"/>
    <w:rsid w:val="00C3525B"/>
    <w:rsid w:val="00C3641A"/>
    <w:rsid w:val="00C404FE"/>
    <w:rsid w:val="00C40D10"/>
    <w:rsid w:val="00C428DE"/>
    <w:rsid w:val="00C4650F"/>
    <w:rsid w:val="00C50F9C"/>
    <w:rsid w:val="00C5324F"/>
    <w:rsid w:val="00C5383F"/>
    <w:rsid w:val="00C542C8"/>
    <w:rsid w:val="00C548CD"/>
    <w:rsid w:val="00C57382"/>
    <w:rsid w:val="00C63224"/>
    <w:rsid w:val="00C6363B"/>
    <w:rsid w:val="00C63B9B"/>
    <w:rsid w:val="00C641CE"/>
    <w:rsid w:val="00C6706A"/>
    <w:rsid w:val="00C726AD"/>
    <w:rsid w:val="00C73EAF"/>
    <w:rsid w:val="00C75B0F"/>
    <w:rsid w:val="00C75C72"/>
    <w:rsid w:val="00C77406"/>
    <w:rsid w:val="00C77608"/>
    <w:rsid w:val="00C81FD5"/>
    <w:rsid w:val="00C87327"/>
    <w:rsid w:val="00C95004"/>
    <w:rsid w:val="00C967B1"/>
    <w:rsid w:val="00CB0CE8"/>
    <w:rsid w:val="00CB33BF"/>
    <w:rsid w:val="00CB3EA0"/>
    <w:rsid w:val="00CB5361"/>
    <w:rsid w:val="00CB5A44"/>
    <w:rsid w:val="00CB6E9A"/>
    <w:rsid w:val="00CC049D"/>
    <w:rsid w:val="00CC357A"/>
    <w:rsid w:val="00CC483C"/>
    <w:rsid w:val="00CC7584"/>
    <w:rsid w:val="00CC7F7F"/>
    <w:rsid w:val="00CD3A1D"/>
    <w:rsid w:val="00CD3FBE"/>
    <w:rsid w:val="00CE004C"/>
    <w:rsid w:val="00CE1284"/>
    <w:rsid w:val="00CF2AE3"/>
    <w:rsid w:val="00CF2E89"/>
    <w:rsid w:val="00CF4BFC"/>
    <w:rsid w:val="00CF4F37"/>
    <w:rsid w:val="00CF5952"/>
    <w:rsid w:val="00D01A3C"/>
    <w:rsid w:val="00D11ADD"/>
    <w:rsid w:val="00D12F4B"/>
    <w:rsid w:val="00D14181"/>
    <w:rsid w:val="00D1483D"/>
    <w:rsid w:val="00D15BC7"/>
    <w:rsid w:val="00D222B9"/>
    <w:rsid w:val="00D26415"/>
    <w:rsid w:val="00D30A2B"/>
    <w:rsid w:val="00D32B18"/>
    <w:rsid w:val="00D32D77"/>
    <w:rsid w:val="00D35457"/>
    <w:rsid w:val="00D4017A"/>
    <w:rsid w:val="00D445A5"/>
    <w:rsid w:val="00D45A64"/>
    <w:rsid w:val="00D45F68"/>
    <w:rsid w:val="00D54607"/>
    <w:rsid w:val="00D54677"/>
    <w:rsid w:val="00D66E63"/>
    <w:rsid w:val="00D726F9"/>
    <w:rsid w:val="00D769AE"/>
    <w:rsid w:val="00D81C37"/>
    <w:rsid w:val="00D82700"/>
    <w:rsid w:val="00D85057"/>
    <w:rsid w:val="00D95B32"/>
    <w:rsid w:val="00D964E3"/>
    <w:rsid w:val="00DA0FF8"/>
    <w:rsid w:val="00DA11AE"/>
    <w:rsid w:val="00DA18AE"/>
    <w:rsid w:val="00DA2812"/>
    <w:rsid w:val="00DB42B2"/>
    <w:rsid w:val="00DB74EC"/>
    <w:rsid w:val="00DC021E"/>
    <w:rsid w:val="00DC1B13"/>
    <w:rsid w:val="00DC28BC"/>
    <w:rsid w:val="00DC38B0"/>
    <w:rsid w:val="00DC766C"/>
    <w:rsid w:val="00DD1298"/>
    <w:rsid w:val="00DD2716"/>
    <w:rsid w:val="00DD2D69"/>
    <w:rsid w:val="00DE3EE6"/>
    <w:rsid w:val="00DE41DA"/>
    <w:rsid w:val="00DE54DD"/>
    <w:rsid w:val="00DE58DB"/>
    <w:rsid w:val="00DE64FC"/>
    <w:rsid w:val="00DE6DC8"/>
    <w:rsid w:val="00DE73EC"/>
    <w:rsid w:val="00DF2B8B"/>
    <w:rsid w:val="00DF65D0"/>
    <w:rsid w:val="00E01CC2"/>
    <w:rsid w:val="00E02760"/>
    <w:rsid w:val="00E03E9A"/>
    <w:rsid w:val="00E042A8"/>
    <w:rsid w:val="00E05A48"/>
    <w:rsid w:val="00E05D6E"/>
    <w:rsid w:val="00E07E7D"/>
    <w:rsid w:val="00E112C9"/>
    <w:rsid w:val="00E16CF5"/>
    <w:rsid w:val="00E21919"/>
    <w:rsid w:val="00E2280A"/>
    <w:rsid w:val="00E2569A"/>
    <w:rsid w:val="00E32152"/>
    <w:rsid w:val="00E33A25"/>
    <w:rsid w:val="00E34271"/>
    <w:rsid w:val="00E35F49"/>
    <w:rsid w:val="00E41283"/>
    <w:rsid w:val="00E45D86"/>
    <w:rsid w:val="00E6492F"/>
    <w:rsid w:val="00E65EB4"/>
    <w:rsid w:val="00E66DB9"/>
    <w:rsid w:val="00E7167C"/>
    <w:rsid w:val="00E769D5"/>
    <w:rsid w:val="00E846BF"/>
    <w:rsid w:val="00E85D5D"/>
    <w:rsid w:val="00E87215"/>
    <w:rsid w:val="00E9275A"/>
    <w:rsid w:val="00E93F5E"/>
    <w:rsid w:val="00E96CEC"/>
    <w:rsid w:val="00EA0BDF"/>
    <w:rsid w:val="00EA1013"/>
    <w:rsid w:val="00EA26B0"/>
    <w:rsid w:val="00EA2BD0"/>
    <w:rsid w:val="00EA43EB"/>
    <w:rsid w:val="00EA4F1F"/>
    <w:rsid w:val="00EA7EF0"/>
    <w:rsid w:val="00EB1578"/>
    <w:rsid w:val="00EB3B02"/>
    <w:rsid w:val="00EB4953"/>
    <w:rsid w:val="00EB751C"/>
    <w:rsid w:val="00EC4973"/>
    <w:rsid w:val="00EC5CB5"/>
    <w:rsid w:val="00EC6894"/>
    <w:rsid w:val="00EC6A76"/>
    <w:rsid w:val="00ED0370"/>
    <w:rsid w:val="00ED07F8"/>
    <w:rsid w:val="00ED1A3A"/>
    <w:rsid w:val="00ED1BA9"/>
    <w:rsid w:val="00ED27BD"/>
    <w:rsid w:val="00ED2AE2"/>
    <w:rsid w:val="00ED3416"/>
    <w:rsid w:val="00ED5546"/>
    <w:rsid w:val="00ED5B67"/>
    <w:rsid w:val="00ED7FD9"/>
    <w:rsid w:val="00EF2A98"/>
    <w:rsid w:val="00EF39B9"/>
    <w:rsid w:val="00EF6A0D"/>
    <w:rsid w:val="00EF7FA9"/>
    <w:rsid w:val="00F03723"/>
    <w:rsid w:val="00F0667B"/>
    <w:rsid w:val="00F06D94"/>
    <w:rsid w:val="00F11025"/>
    <w:rsid w:val="00F1349A"/>
    <w:rsid w:val="00F142AD"/>
    <w:rsid w:val="00F2011E"/>
    <w:rsid w:val="00F20E79"/>
    <w:rsid w:val="00F2172B"/>
    <w:rsid w:val="00F24BC6"/>
    <w:rsid w:val="00F305C5"/>
    <w:rsid w:val="00F330A9"/>
    <w:rsid w:val="00F33FA6"/>
    <w:rsid w:val="00F349F5"/>
    <w:rsid w:val="00F40005"/>
    <w:rsid w:val="00F4254E"/>
    <w:rsid w:val="00F51B5A"/>
    <w:rsid w:val="00F52E6F"/>
    <w:rsid w:val="00F573D8"/>
    <w:rsid w:val="00F63115"/>
    <w:rsid w:val="00F652F2"/>
    <w:rsid w:val="00F76A6E"/>
    <w:rsid w:val="00F83313"/>
    <w:rsid w:val="00F907A0"/>
    <w:rsid w:val="00F90EC8"/>
    <w:rsid w:val="00F9158C"/>
    <w:rsid w:val="00F95826"/>
    <w:rsid w:val="00F958F0"/>
    <w:rsid w:val="00F96F16"/>
    <w:rsid w:val="00FA32E8"/>
    <w:rsid w:val="00FB033D"/>
    <w:rsid w:val="00FB1887"/>
    <w:rsid w:val="00FB1FAE"/>
    <w:rsid w:val="00FB246F"/>
    <w:rsid w:val="00FB297B"/>
    <w:rsid w:val="00FB2D14"/>
    <w:rsid w:val="00FB4403"/>
    <w:rsid w:val="00FC0C42"/>
    <w:rsid w:val="00FC3DAB"/>
    <w:rsid w:val="00FC5916"/>
    <w:rsid w:val="00FC6662"/>
    <w:rsid w:val="00FC7B4F"/>
    <w:rsid w:val="00FD2374"/>
    <w:rsid w:val="00FD2950"/>
    <w:rsid w:val="00FE0561"/>
    <w:rsid w:val="00FE2D2D"/>
    <w:rsid w:val="00FE2F2E"/>
    <w:rsid w:val="00FE5857"/>
    <w:rsid w:val="00FF256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FF159-50ED-4D72-8064-E8FE5F0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UPC"/>
    </w:rPr>
  </w:style>
  <w:style w:type="paragraph" w:styleId="1">
    <w:name w:val="heading 1"/>
    <w:basedOn w:val="a"/>
    <w:next w:val="a"/>
    <w:link w:val="10"/>
    <w:qFormat/>
    <w:rsid w:val="0085680F"/>
    <w:pPr>
      <w:keepNext/>
      <w:spacing w:after="0" w:line="240" w:lineRule="auto"/>
      <w:jc w:val="thaiDistribute"/>
      <w:outlineLvl w:val="0"/>
    </w:pPr>
    <w:rPr>
      <w:rFonts w:ascii="FreesiaUPC" w:eastAsia="Cordia New" w:hAnsi="FreesiaUPC" w:cs="FreesiaUPC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24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7E6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85680F"/>
    <w:rPr>
      <w:rFonts w:ascii="FreesiaUPC" w:eastAsia="Cordia New" w:hAnsi="FreesiaUPC" w:cs="FreesiaUPC"/>
      <w:u w:val="single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A38E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Title"/>
    <w:basedOn w:val="a"/>
    <w:link w:val="ad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d">
    <w:name w:val="ชื่อเรื่อง อักขระ"/>
    <w:basedOn w:val="a0"/>
    <w:link w:val="ac"/>
    <w:rsid w:val="008A38E7"/>
    <w:rPr>
      <w:rFonts w:ascii="BrowalliaUPC" w:eastAsia="Times New Roman" w:hAnsi="BrowalliaUPC" w:cs="BrowalliaUPC"/>
      <w:b/>
      <w:bCs/>
    </w:rPr>
  </w:style>
  <w:style w:type="paragraph" w:styleId="ae">
    <w:name w:val="Subtitle"/>
    <w:basedOn w:val="a"/>
    <w:link w:val="af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8A38E7"/>
    <w:rPr>
      <w:rFonts w:ascii="BrowalliaUPC" w:eastAsia="Times New Roman" w:hAnsi="BrowalliaUPC" w:cs="Browalli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FF538E0C44079C4965896548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B20BE-D689-4217-91D9-FE89CA93A2C6}"/>
      </w:docPartPr>
      <w:docPartBody>
        <w:p w:rsidR="000D660B" w:rsidRDefault="00CF3AC7" w:rsidP="00CF3AC7">
          <w:pPr>
            <w:pStyle w:val="4D13FF538E0C44079C4965896548A0E9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C7"/>
    <w:rsid w:val="000D660B"/>
    <w:rsid w:val="001004F9"/>
    <w:rsid w:val="00100E50"/>
    <w:rsid w:val="0016643E"/>
    <w:rsid w:val="001B3402"/>
    <w:rsid w:val="001E6CB8"/>
    <w:rsid w:val="001F0C8D"/>
    <w:rsid w:val="00225E10"/>
    <w:rsid w:val="00270C72"/>
    <w:rsid w:val="002A5FD8"/>
    <w:rsid w:val="002B2DD9"/>
    <w:rsid w:val="002C5DF8"/>
    <w:rsid w:val="002F3304"/>
    <w:rsid w:val="0032300B"/>
    <w:rsid w:val="00336C89"/>
    <w:rsid w:val="00344888"/>
    <w:rsid w:val="003B0D66"/>
    <w:rsid w:val="005634ED"/>
    <w:rsid w:val="005E0E87"/>
    <w:rsid w:val="00674F18"/>
    <w:rsid w:val="0069739D"/>
    <w:rsid w:val="00712E36"/>
    <w:rsid w:val="00740C10"/>
    <w:rsid w:val="00772313"/>
    <w:rsid w:val="00775E87"/>
    <w:rsid w:val="00852627"/>
    <w:rsid w:val="00890A82"/>
    <w:rsid w:val="008A28F3"/>
    <w:rsid w:val="008F0DA4"/>
    <w:rsid w:val="0090503F"/>
    <w:rsid w:val="00A70757"/>
    <w:rsid w:val="00AA46F7"/>
    <w:rsid w:val="00AC2B61"/>
    <w:rsid w:val="00AF1FFA"/>
    <w:rsid w:val="00B64851"/>
    <w:rsid w:val="00B6729D"/>
    <w:rsid w:val="00B851E3"/>
    <w:rsid w:val="00BC2358"/>
    <w:rsid w:val="00C257CA"/>
    <w:rsid w:val="00C42854"/>
    <w:rsid w:val="00C4718F"/>
    <w:rsid w:val="00C6779A"/>
    <w:rsid w:val="00C7155F"/>
    <w:rsid w:val="00C967B6"/>
    <w:rsid w:val="00CC4AA8"/>
    <w:rsid w:val="00CD103E"/>
    <w:rsid w:val="00CE5A4F"/>
    <w:rsid w:val="00CF3AC7"/>
    <w:rsid w:val="00D62DA6"/>
    <w:rsid w:val="00D7154C"/>
    <w:rsid w:val="00D97CD9"/>
    <w:rsid w:val="00E2397A"/>
    <w:rsid w:val="00E30593"/>
    <w:rsid w:val="00E448D3"/>
    <w:rsid w:val="00EE770B"/>
    <w:rsid w:val="00EF5746"/>
    <w:rsid w:val="00F45D03"/>
    <w:rsid w:val="00FB13C6"/>
    <w:rsid w:val="00FE282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11CE89441DFB6FE4374858DB92D">
    <w:name w:val="A87B911CE89441DFB6FE4374858DB92D"/>
    <w:rsid w:val="00CF3AC7"/>
  </w:style>
  <w:style w:type="paragraph" w:customStyle="1" w:styleId="4D13FF538E0C44079C4965896548A0E9">
    <w:name w:val="4D13FF538E0C44079C4965896548A0E9"/>
    <w:rsid w:val="00CF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9941-BFE0-4378-958C-4831034C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แผนพัฒนาท้องถิ่นสี่ปี( พ.ศ.2561-2564 )องค์การบริหารส่วนตำบลวังดาล อำเภอกบินทร์บุรี  จังหวัดปราจีนบุรี</vt:lpstr>
      <vt:lpstr>แผนพัฒนาสามปี( พ.ศ.2559-2561 )องค์การบริหารส่วนตำบลโคกปี่ฆ้อง อำเภอเมืองสระแก้ว  จังหวัดสระแก้ว</vt:lpstr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แผนพัฒนาท้องถิ่นสี่ปี( พ.ศ.2561-2564 )องค์การบริหารส่วนตำบลวังดาล อำเภอกบินทร์บุรี  จังหวัดปราจีนบุรี</dc:title>
  <dc:creator>TrueFasterUser</dc:creator>
  <cp:lastModifiedBy>Windows User</cp:lastModifiedBy>
  <cp:revision>2</cp:revision>
  <cp:lastPrinted>2016-12-01T02:51:00Z</cp:lastPrinted>
  <dcterms:created xsi:type="dcterms:W3CDTF">2018-11-26T05:05:00Z</dcterms:created>
  <dcterms:modified xsi:type="dcterms:W3CDTF">2018-11-26T05:05:00Z</dcterms:modified>
</cp:coreProperties>
</file>