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F0" w:rsidRDefault="001020F0" w:rsidP="001B2B1A">
      <w:pPr>
        <w:pStyle w:val="1"/>
        <w:rPr>
          <w:rFonts w:ascii="TH SarabunIT๙" w:hAnsi="TH SarabunIT๙" w:cs="TH SarabunIT๙"/>
          <w:sz w:val="44"/>
          <w:szCs w:val="44"/>
        </w:rPr>
      </w:pPr>
    </w:p>
    <w:p w:rsidR="0021068B" w:rsidRPr="000A335F" w:rsidRDefault="0021068B" w:rsidP="001B2B1A">
      <w:pPr>
        <w:pStyle w:val="1"/>
        <w:rPr>
          <w:rFonts w:ascii="TH NiramitIT๙" w:hAnsi="TH NiramitIT๙" w:cs="TH NiramitIT๙"/>
          <w:color w:val="FFFFFF" w:themeColor="background1"/>
          <w:sz w:val="44"/>
          <w:szCs w:val="44"/>
        </w:rPr>
      </w:pPr>
      <w:bookmarkStart w:id="0" w:name="_GoBack"/>
      <w:r w:rsidRPr="000A335F">
        <w:rPr>
          <w:rFonts w:ascii="TH NiramitIT๙" w:hAnsi="TH NiramitIT๙" w:cs="TH NiramitIT๙"/>
          <w:color w:val="FFFFFF" w:themeColor="background1"/>
          <w:sz w:val="44"/>
          <w:szCs w:val="44"/>
          <w:cs/>
        </w:rPr>
        <w:t>ร่าง</w:t>
      </w:r>
    </w:p>
    <w:bookmarkEnd w:id="0"/>
    <w:p w:rsidR="003603DD" w:rsidRPr="001020F0" w:rsidRDefault="003603DD" w:rsidP="001B2B1A">
      <w:pPr>
        <w:pStyle w:val="1"/>
        <w:rPr>
          <w:rFonts w:ascii="TH NiramitIT๙" w:hAnsi="TH NiramitIT๙" w:cs="TH NiramitIT๙"/>
          <w:sz w:val="44"/>
          <w:szCs w:val="44"/>
          <w:u w:val="single"/>
          <w:cs/>
        </w:rPr>
      </w:pPr>
      <w:r w:rsidRPr="001020F0">
        <w:rPr>
          <w:rFonts w:ascii="TH NiramitIT๙" w:hAnsi="TH NiramitIT๙" w:cs="TH NiramitIT๙"/>
          <w:sz w:val="44"/>
          <w:szCs w:val="44"/>
          <w:cs/>
        </w:rPr>
        <w:t>ข้อบัญญัติ</w:t>
      </w:r>
      <w:r w:rsidR="0021068B" w:rsidRPr="001020F0">
        <w:rPr>
          <w:rFonts w:ascii="TH NiramitIT๙" w:hAnsi="TH NiramitIT๙" w:cs="TH NiramitIT๙"/>
          <w:sz w:val="44"/>
          <w:szCs w:val="44"/>
          <w:cs/>
        </w:rPr>
        <w:t>องค์การบริหารส่วนตำบลวังดาล</w:t>
      </w:r>
    </w:p>
    <w:p w:rsidR="003603DD" w:rsidRPr="001020F0" w:rsidRDefault="003603DD" w:rsidP="003603DD">
      <w:pPr>
        <w:rPr>
          <w:rFonts w:ascii="TH NiramitIT๙" w:hAnsi="TH NiramitIT๙" w:cs="TH NiramitIT๙"/>
          <w:sz w:val="44"/>
          <w:szCs w:val="44"/>
        </w:rPr>
      </w:pPr>
    </w:p>
    <w:p w:rsidR="003603DD" w:rsidRPr="001020F0" w:rsidRDefault="003603DD" w:rsidP="003603DD">
      <w:pPr>
        <w:rPr>
          <w:rFonts w:ascii="TH NiramitIT๙" w:hAnsi="TH NiramitIT๙" w:cs="TH NiramitIT๙"/>
          <w:sz w:val="44"/>
          <w:szCs w:val="44"/>
        </w:rPr>
      </w:pPr>
    </w:p>
    <w:p w:rsidR="003603DD" w:rsidRPr="001020F0" w:rsidRDefault="003603DD" w:rsidP="003603DD">
      <w:pPr>
        <w:rPr>
          <w:rFonts w:ascii="TH NiramitIT๙" w:hAnsi="TH NiramitIT๙" w:cs="TH NiramitIT๙"/>
          <w:sz w:val="44"/>
          <w:szCs w:val="44"/>
        </w:rPr>
      </w:pPr>
    </w:p>
    <w:p w:rsidR="003603DD" w:rsidRPr="001020F0" w:rsidRDefault="003603DD" w:rsidP="003603DD">
      <w:pPr>
        <w:rPr>
          <w:rFonts w:ascii="TH NiramitIT๙" w:hAnsi="TH NiramitIT๙" w:cs="TH NiramitIT๙"/>
          <w:sz w:val="44"/>
          <w:szCs w:val="44"/>
        </w:rPr>
      </w:pPr>
    </w:p>
    <w:p w:rsidR="003603DD" w:rsidRPr="001020F0" w:rsidRDefault="003603DD" w:rsidP="003603DD">
      <w:pPr>
        <w:rPr>
          <w:rFonts w:ascii="TH NiramitIT๙" w:hAnsi="TH NiramitIT๙" w:cs="TH NiramitIT๙"/>
          <w:sz w:val="44"/>
          <w:szCs w:val="44"/>
        </w:rPr>
      </w:pPr>
    </w:p>
    <w:p w:rsidR="003603DD" w:rsidRPr="003603DD" w:rsidRDefault="003603DD" w:rsidP="003603DD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1020F0">
        <w:rPr>
          <w:rFonts w:ascii="TH NiramitIT๙" w:hAnsi="TH NiramitIT๙" w:cs="TH NiramitIT๙"/>
          <w:b/>
          <w:bCs/>
          <w:sz w:val="44"/>
          <w:szCs w:val="44"/>
          <w:cs/>
        </w:rPr>
        <w:t>เรื่อง</w:t>
      </w:r>
      <w:r w:rsidRPr="001020F0">
        <w:rPr>
          <w:rFonts w:ascii="TH NiramitIT๙" w:hAnsi="TH NiramitIT๙" w:cs="TH NiramitIT๙"/>
          <w:b/>
          <w:bCs/>
          <w:sz w:val="44"/>
          <w:szCs w:val="44"/>
        </w:rPr>
        <w:t xml:space="preserve"> </w:t>
      </w:r>
      <w:r w:rsidR="00932B48">
        <w:rPr>
          <w:rFonts w:ascii="TH NiramitIT๙" w:hAnsi="TH NiramitIT๙" w:cs="TH NiramitIT๙"/>
          <w:b/>
          <w:bCs/>
          <w:sz w:val="44"/>
          <w:szCs w:val="44"/>
        </w:rPr>
        <w:t xml:space="preserve"> </w:t>
      </w:r>
      <w:r w:rsidRPr="001020F0">
        <w:rPr>
          <w:rFonts w:ascii="TH NiramitIT๙" w:hAnsi="TH NiramitIT๙" w:cs="TH NiramitIT๙"/>
          <w:b/>
          <w:bCs/>
          <w:sz w:val="44"/>
          <w:szCs w:val="44"/>
          <w:cs/>
        </w:rPr>
        <w:t>การควบคุมแหล่งเพาะพันธุ์ยุงลาย</w:t>
      </w:r>
      <w:r w:rsidRPr="001020F0">
        <w:rPr>
          <w:rFonts w:ascii="TH NiramitIT๙" w:hAnsi="TH NiramitIT๙" w:cs="TH NiramitIT๙"/>
          <w:sz w:val="44"/>
          <w:szCs w:val="44"/>
        </w:rPr>
        <w:t xml:space="preserve">  </w:t>
      </w:r>
      <w:r w:rsidRPr="001020F0">
        <w:rPr>
          <w:rFonts w:ascii="TH NiramitIT๙" w:hAnsi="TH NiramitIT๙" w:cs="TH NiramitIT๙"/>
          <w:b/>
          <w:bCs/>
          <w:sz w:val="44"/>
          <w:szCs w:val="44"/>
          <w:cs/>
        </w:rPr>
        <w:t>พ</w:t>
      </w:r>
      <w:r w:rsidRPr="001020F0">
        <w:rPr>
          <w:rFonts w:ascii="TH NiramitIT๙" w:hAnsi="TH NiramitIT๙" w:cs="TH NiramitIT๙"/>
          <w:b/>
          <w:bCs/>
          <w:sz w:val="44"/>
          <w:szCs w:val="44"/>
        </w:rPr>
        <w:t>.</w:t>
      </w:r>
      <w:r w:rsidRPr="001020F0">
        <w:rPr>
          <w:rFonts w:ascii="TH NiramitIT๙" w:hAnsi="TH NiramitIT๙" w:cs="TH NiramitIT๙"/>
          <w:b/>
          <w:bCs/>
          <w:sz w:val="44"/>
          <w:szCs w:val="44"/>
          <w:cs/>
        </w:rPr>
        <w:t>ศ</w:t>
      </w:r>
      <w:r w:rsidR="00C44210" w:rsidRPr="001020F0">
        <w:rPr>
          <w:rFonts w:ascii="TH NiramitIT๙" w:hAnsi="TH NiramitIT๙" w:cs="TH NiramitIT๙"/>
          <w:b/>
          <w:bCs/>
          <w:sz w:val="44"/>
          <w:szCs w:val="44"/>
        </w:rPr>
        <w:t>.</w:t>
      </w:r>
      <w:r w:rsidRPr="001020F0">
        <w:rPr>
          <w:rFonts w:ascii="TH NiramitIT๙" w:hAnsi="TH NiramitIT๙" w:cs="TH NiramitIT๙"/>
          <w:b/>
          <w:bCs/>
          <w:sz w:val="44"/>
          <w:szCs w:val="44"/>
          <w:cs/>
        </w:rPr>
        <w:t>2563</w:t>
      </w:r>
    </w:p>
    <w:p w:rsidR="003603DD" w:rsidRPr="003603DD" w:rsidRDefault="003603DD" w:rsidP="003603DD">
      <w:pPr>
        <w:rPr>
          <w:sz w:val="40"/>
          <w:szCs w:val="40"/>
        </w:rPr>
      </w:pPr>
    </w:p>
    <w:p w:rsidR="003603DD" w:rsidRDefault="003603DD" w:rsidP="003603DD"/>
    <w:p w:rsidR="003603DD" w:rsidRDefault="003603DD" w:rsidP="003603DD"/>
    <w:p w:rsidR="003603DD" w:rsidRDefault="003603DD" w:rsidP="003603DD">
      <w:pPr>
        <w:jc w:val="center"/>
      </w:pPr>
    </w:p>
    <w:p w:rsidR="003603DD" w:rsidRDefault="003603DD" w:rsidP="003603DD"/>
    <w:p w:rsidR="003603DD" w:rsidRDefault="001020F0" w:rsidP="003603D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274388" wp14:editId="41566C7B">
            <wp:simplePos x="0" y="0"/>
            <wp:positionH relativeFrom="margin">
              <wp:align>center</wp:align>
            </wp:positionH>
            <wp:positionV relativeFrom="paragraph">
              <wp:posOffset>6227</wp:posOffset>
            </wp:positionV>
            <wp:extent cx="1983740" cy="1924050"/>
            <wp:effectExtent l="0" t="0" r="0" b="0"/>
            <wp:wrapNone/>
            <wp:docPr id="1" name="รูปภาพ 1" descr="http://www.wangdan.go.th/editor/picture/LogoWang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gdan.go.th/editor/picture/LogoWangd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" t="-583" r="-1137" b="583"/>
                    <a:stretch/>
                  </pic:blipFill>
                  <pic:spPr bwMode="auto">
                    <a:xfrm>
                      <a:off x="0" y="0"/>
                      <a:ext cx="1983740" cy="19240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3DD" w:rsidRDefault="003603DD" w:rsidP="003603DD"/>
    <w:p w:rsidR="003603DD" w:rsidRDefault="003603DD" w:rsidP="003603DD"/>
    <w:p w:rsidR="003603DD" w:rsidRDefault="003603DD" w:rsidP="003603DD"/>
    <w:p w:rsidR="0021068B" w:rsidRDefault="0021068B" w:rsidP="003603DD"/>
    <w:p w:rsidR="0021068B" w:rsidRDefault="0021068B" w:rsidP="003603DD"/>
    <w:p w:rsidR="0021068B" w:rsidRDefault="0021068B" w:rsidP="003603DD"/>
    <w:p w:rsidR="0021068B" w:rsidRDefault="0021068B" w:rsidP="003603DD"/>
    <w:p w:rsidR="0021068B" w:rsidRDefault="0021068B" w:rsidP="003603DD"/>
    <w:p w:rsidR="003603DD" w:rsidRDefault="003603DD" w:rsidP="003603DD">
      <w:pPr>
        <w:rPr>
          <w:cs/>
        </w:rPr>
      </w:pPr>
    </w:p>
    <w:p w:rsidR="003603DD" w:rsidRPr="001020F0" w:rsidRDefault="003603DD" w:rsidP="003603DD">
      <w:pPr>
        <w:jc w:val="center"/>
        <w:rPr>
          <w:rFonts w:ascii="TH NiramitIT๙" w:hAnsi="TH NiramitIT๙" w:cs="TH NiramitIT๙"/>
          <w:b/>
          <w:bCs/>
          <w:sz w:val="44"/>
          <w:szCs w:val="44"/>
        </w:rPr>
      </w:pPr>
      <w:r w:rsidRPr="001020F0">
        <w:rPr>
          <w:rFonts w:ascii="TH NiramitIT๙" w:hAnsi="TH NiramitIT๙" w:cs="TH NiramitIT๙"/>
          <w:b/>
          <w:bCs/>
          <w:sz w:val="44"/>
          <w:szCs w:val="44"/>
          <w:cs/>
        </w:rPr>
        <w:t>องค์การบริหารส่วนตำบลวังดาล</w:t>
      </w:r>
    </w:p>
    <w:p w:rsidR="003603DD" w:rsidRPr="001020F0" w:rsidRDefault="003603DD" w:rsidP="003603DD">
      <w:pPr>
        <w:jc w:val="center"/>
        <w:rPr>
          <w:rFonts w:ascii="TH NiramitIT๙" w:hAnsi="TH NiramitIT๙" w:cs="TH NiramitIT๙"/>
          <w:b/>
          <w:bCs/>
          <w:sz w:val="44"/>
          <w:szCs w:val="44"/>
        </w:rPr>
      </w:pPr>
    </w:p>
    <w:p w:rsidR="003603DD" w:rsidRPr="001020F0" w:rsidRDefault="003603DD" w:rsidP="004E27ED">
      <w:pPr>
        <w:jc w:val="center"/>
        <w:rPr>
          <w:rFonts w:ascii="TH NiramitIT๙" w:hAnsi="TH NiramitIT๙" w:cs="TH NiramitIT๙"/>
          <w:b/>
          <w:bCs/>
          <w:sz w:val="44"/>
          <w:szCs w:val="44"/>
        </w:rPr>
      </w:pPr>
      <w:r w:rsidRPr="001020F0">
        <w:rPr>
          <w:rFonts w:ascii="TH NiramitIT๙" w:hAnsi="TH NiramitIT๙" w:cs="TH NiramitIT๙"/>
          <w:b/>
          <w:bCs/>
          <w:sz w:val="44"/>
          <w:szCs w:val="44"/>
          <w:cs/>
        </w:rPr>
        <w:t>อำเภอกบินทร์บุรี                             จังหวัดปราจีนบุรี</w:t>
      </w:r>
    </w:p>
    <w:p w:rsidR="004F2BFA" w:rsidRPr="004E27ED" w:rsidRDefault="004F2BFA" w:rsidP="001020F0">
      <w:pPr>
        <w:rPr>
          <w:rFonts w:ascii="TH SarabunIT๙" w:hAnsi="TH SarabunIT๙" w:cs="TH SarabunIT๙"/>
          <w:sz w:val="44"/>
          <w:szCs w:val="44"/>
        </w:rPr>
      </w:pPr>
    </w:p>
    <w:p w:rsidR="0017669A" w:rsidRPr="00C56E3A" w:rsidRDefault="0017669A" w:rsidP="003603DD">
      <w:pPr>
        <w:jc w:val="center"/>
        <w:rPr>
          <w:rFonts w:ascii="TH NiramitIT๙" w:hAnsi="TH NiramitIT๙" w:cs="TH NiramitIT๙"/>
          <w:b/>
          <w:bCs/>
        </w:rPr>
      </w:pPr>
      <w:r w:rsidRPr="00C56E3A">
        <w:rPr>
          <w:rFonts w:ascii="TH NiramitIT๙" w:hAnsi="TH NiramitIT๙" w:cs="TH NiramitIT๙"/>
          <w:b/>
          <w:bCs/>
          <w:cs/>
        </w:rPr>
        <w:t>บันทึกหลักการและเหตุผล</w:t>
      </w:r>
    </w:p>
    <w:p w:rsidR="003603DD" w:rsidRPr="00C56E3A" w:rsidRDefault="0017669A" w:rsidP="003603DD">
      <w:pPr>
        <w:jc w:val="center"/>
        <w:rPr>
          <w:rFonts w:ascii="TH NiramitIT๙" w:hAnsi="TH NiramitIT๙" w:cs="TH NiramitIT๙"/>
          <w:b/>
          <w:bCs/>
        </w:rPr>
      </w:pPr>
      <w:r w:rsidRPr="00C56E3A">
        <w:rPr>
          <w:rFonts w:ascii="TH NiramitIT๙" w:hAnsi="TH NiramitIT๙" w:cs="TH NiramitIT๙"/>
          <w:b/>
          <w:bCs/>
          <w:cs/>
        </w:rPr>
        <w:t>ประกอบร่าง</w:t>
      </w:r>
      <w:r w:rsidR="003603DD" w:rsidRPr="00C56E3A">
        <w:rPr>
          <w:rFonts w:ascii="TH NiramitIT๙" w:hAnsi="TH NiramitIT๙" w:cs="TH NiramitIT๙"/>
          <w:b/>
          <w:bCs/>
          <w:cs/>
        </w:rPr>
        <w:t>ข้อบัญญัติองค์การบริหารส่วนตำบลวังดาล</w:t>
      </w:r>
    </w:p>
    <w:p w:rsidR="003603DD" w:rsidRPr="00C56E3A" w:rsidRDefault="003603DD" w:rsidP="003603DD">
      <w:pPr>
        <w:jc w:val="center"/>
        <w:rPr>
          <w:rFonts w:ascii="TH NiramitIT๙" w:hAnsi="TH NiramitIT๙" w:cs="TH NiramitIT๙"/>
          <w:b/>
          <w:bCs/>
        </w:rPr>
      </w:pPr>
      <w:r w:rsidRPr="00C56E3A">
        <w:rPr>
          <w:rFonts w:ascii="TH NiramitIT๙" w:hAnsi="TH NiramitIT๙" w:cs="TH NiramitIT๙"/>
          <w:b/>
          <w:bCs/>
          <w:cs/>
        </w:rPr>
        <w:t>เรื่อง</w:t>
      </w:r>
      <w:r w:rsidRPr="00C56E3A">
        <w:rPr>
          <w:rFonts w:ascii="TH NiramitIT๙" w:hAnsi="TH NiramitIT๙" w:cs="TH NiramitIT๙"/>
          <w:b/>
          <w:bCs/>
        </w:rPr>
        <w:t xml:space="preserve"> </w:t>
      </w:r>
      <w:r w:rsidRPr="00C56E3A">
        <w:rPr>
          <w:rFonts w:ascii="TH NiramitIT๙" w:hAnsi="TH NiramitIT๙" w:cs="TH NiramitIT๙"/>
          <w:b/>
          <w:bCs/>
          <w:cs/>
        </w:rPr>
        <w:t>การควบคุมแหล่งเพาะพันธุ์ยุงลาย</w:t>
      </w:r>
      <w:r w:rsidRPr="00C56E3A">
        <w:rPr>
          <w:rFonts w:ascii="TH NiramitIT๙" w:hAnsi="TH NiramitIT๙" w:cs="TH NiramitIT๙"/>
        </w:rPr>
        <w:t xml:space="preserve">  </w:t>
      </w:r>
      <w:r w:rsidRPr="00C56E3A">
        <w:rPr>
          <w:rFonts w:ascii="TH NiramitIT๙" w:hAnsi="TH NiramitIT๙" w:cs="TH NiramitIT๙"/>
          <w:b/>
          <w:bCs/>
          <w:cs/>
        </w:rPr>
        <w:t>พ</w:t>
      </w:r>
      <w:r w:rsidRPr="00C56E3A">
        <w:rPr>
          <w:rFonts w:ascii="TH NiramitIT๙" w:hAnsi="TH NiramitIT๙" w:cs="TH NiramitIT๙"/>
          <w:b/>
          <w:bCs/>
        </w:rPr>
        <w:t>.</w:t>
      </w:r>
      <w:r w:rsidRPr="00C56E3A">
        <w:rPr>
          <w:rFonts w:ascii="TH NiramitIT๙" w:hAnsi="TH NiramitIT๙" w:cs="TH NiramitIT๙"/>
          <w:b/>
          <w:bCs/>
          <w:cs/>
        </w:rPr>
        <w:t>ศ</w:t>
      </w:r>
      <w:r w:rsidR="00C44210" w:rsidRPr="00C56E3A">
        <w:rPr>
          <w:rFonts w:ascii="TH NiramitIT๙" w:hAnsi="TH NiramitIT๙" w:cs="TH NiramitIT๙"/>
          <w:b/>
          <w:bCs/>
        </w:rPr>
        <w:t>.</w:t>
      </w:r>
      <w:r w:rsidRPr="00C56E3A">
        <w:rPr>
          <w:rFonts w:ascii="TH NiramitIT๙" w:hAnsi="TH NiramitIT๙" w:cs="TH NiramitIT๙"/>
          <w:b/>
          <w:bCs/>
          <w:cs/>
        </w:rPr>
        <w:t>2563</w:t>
      </w:r>
    </w:p>
    <w:p w:rsidR="003603DD" w:rsidRPr="001020F0" w:rsidRDefault="003603DD" w:rsidP="001B2B1A">
      <w:pPr>
        <w:pStyle w:val="1"/>
        <w:rPr>
          <w:rFonts w:ascii="TH NiramitIT๙" w:hAnsi="TH NiramitIT๙" w:cs="TH NiramitIT๙"/>
          <w:sz w:val="36"/>
          <w:szCs w:val="36"/>
          <w:u w:val="single"/>
        </w:rPr>
      </w:pPr>
    </w:p>
    <w:p w:rsidR="003603DD" w:rsidRPr="001020F0" w:rsidRDefault="003603DD" w:rsidP="001B2B1A">
      <w:pPr>
        <w:pStyle w:val="1"/>
        <w:rPr>
          <w:rFonts w:ascii="TH NiramitIT๙" w:hAnsi="TH NiramitIT๙" w:cs="TH NiramitIT๙"/>
          <w:u w:val="single"/>
        </w:rPr>
      </w:pPr>
    </w:p>
    <w:p w:rsidR="003603DD" w:rsidRPr="001020F0" w:rsidRDefault="003603DD" w:rsidP="001B2B1A">
      <w:pPr>
        <w:pStyle w:val="1"/>
        <w:rPr>
          <w:rFonts w:ascii="TH NiramitIT๙" w:hAnsi="TH NiramitIT๙" w:cs="TH NiramitIT๙"/>
          <w:u w:val="single"/>
        </w:rPr>
      </w:pPr>
    </w:p>
    <w:p w:rsidR="003603DD" w:rsidRPr="001020F0" w:rsidRDefault="003603DD" w:rsidP="001B2B1A">
      <w:pPr>
        <w:pStyle w:val="1"/>
        <w:rPr>
          <w:rFonts w:ascii="TH NiramitIT๙" w:hAnsi="TH NiramitIT๙" w:cs="TH NiramitIT๙"/>
          <w:u w:val="single"/>
        </w:rPr>
      </w:pPr>
    </w:p>
    <w:p w:rsidR="001B2B1A" w:rsidRPr="001020F0" w:rsidRDefault="001B2B1A" w:rsidP="001B2B1A">
      <w:pPr>
        <w:pStyle w:val="1"/>
        <w:rPr>
          <w:rFonts w:ascii="TH NiramitIT๙" w:hAnsi="TH NiramitIT๙" w:cs="TH NiramitIT๙"/>
          <w:u w:val="single"/>
        </w:rPr>
      </w:pPr>
      <w:r w:rsidRPr="001020F0">
        <w:rPr>
          <w:rFonts w:ascii="TH NiramitIT๙" w:hAnsi="TH NiramitIT๙" w:cs="TH NiramitIT๙"/>
          <w:u w:val="single"/>
          <w:cs/>
        </w:rPr>
        <w:t>หลักการ</w:t>
      </w:r>
    </w:p>
    <w:p w:rsidR="001B2B1A" w:rsidRPr="001020F0" w:rsidRDefault="001B2B1A" w:rsidP="00057810">
      <w:pPr>
        <w:spacing w:before="120"/>
        <w:jc w:val="center"/>
        <w:rPr>
          <w:rFonts w:ascii="TH NiramitIT๙" w:hAnsi="TH NiramitIT๙" w:cs="TH NiramitIT๙"/>
        </w:rPr>
      </w:pPr>
      <w:r w:rsidRPr="001020F0">
        <w:rPr>
          <w:rFonts w:ascii="TH NiramitIT๙" w:hAnsi="TH NiramitIT๙" w:cs="TH NiramitIT๙"/>
          <w:cs/>
        </w:rPr>
        <w:t>ให้มีข้อบัญญัติว่าด้วยการควบคุมแหล่งเพาะพันธุ์ยุงลาย</w:t>
      </w:r>
    </w:p>
    <w:p w:rsidR="001B2B1A" w:rsidRPr="001020F0" w:rsidRDefault="001B2B1A" w:rsidP="001B2B1A">
      <w:pPr>
        <w:ind w:firstLine="1440"/>
        <w:jc w:val="center"/>
        <w:rPr>
          <w:rFonts w:ascii="TH NiramitIT๙" w:hAnsi="TH NiramitIT๙" w:cs="TH NiramitIT๙"/>
        </w:rPr>
      </w:pPr>
    </w:p>
    <w:p w:rsidR="004E27ED" w:rsidRPr="001020F0" w:rsidRDefault="004E27ED" w:rsidP="001B2B1A">
      <w:pPr>
        <w:ind w:firstLine="1440"/>
        <w:jc w:val="center"/>
        <w:rPr>
          <w:rFonts w:ascii="TH NiramitIT๙" w:hAnsi="TH NiramitIT๙" w:cs="TH NiramitIT๙"/>
        </w:rPr>
      </w:pPr>
    </w:p>
    <w:p w:rsidR="004E27ED" w:rsidRPr="001020F0" w:rsidRDefault="004E27ED" w:rsidP="001B2B1A">
      <w:pPr>
        <w:ind w:firstLine="1440"/>
        <w:jc w:val="center"/>
        <w:rPr>
          <w:rFonts w:ascii="TH NiramitIT๙" w:hAnsi="TH NiramitIT๙" w:cs="TH NiramitIT๙"/>
        </w:rPr>
      </w:pPr>
    </w:p>
    <w:p w:rsidR="001B2B1A" w:rsidRPr="001020F0" w:rsidRDefault="001B2B1A" w:rsidP="001B2B1A">
      <w:pPr>
        <w:ind w:firstLine="1440"/>
        <w:jc w:val="center"/>
        <w:rPr>
          <w:rFonts w:ascii="TH NiramitIT๙" w:hAnsi="TH NiramitIT๙" w:cs="TH NiramitIT๙"/>
        </w:rPr>
      </w:pPr>
    </w:p>
    <w:p w:rsidR="001B2B1A" w:rsidRPr="001020F0" w:rsidRDefault="001B2B1A" w:rsidP="001B2B1A">
      <w:pPr>
        <w:pStyle w:val="2"/>
        <w:rPr>
          <w:rFonts w:ascii="TH NiramitIT๙" w:hAnsi="TH NiramitIT๙" w:cs="TH NiramitIT๙"/>
          <w:sz w:val="32"/>
          <w:szCs w:val="32"/>
          <w:u w:val="single"/>
        </w:rPr>
      </w:pPr>
      <w:r w:rsidRPr="001020F0">
        <w:rPr>
          <w:rFonts w:ascii="TH NiramitIT๙" w:hAnsi="TH NiramitIT๙" w:cs="TH NiramitIT๙"/>
          <w:sz w:val="32"/>
          <w:szCs w:val="32"/>
          <w:u w:val="single"/>
          <w:cs/>
        </w:rPr>
        <w:t>เหตุผล</w:t>
      </w:r>
    </w:p>
    <w:p w:rsidR="001B2B1A" w:rsidRPr="001020F0" w:rsidRDefault="001B2B1A" w:rsidP="001020F0">
      <w:pPr>
        <w:pStyle w:val="3"/>
        <w:spacing w:before="120"/>
        <w:jc w:val="thaiDistribute"/>
        <w:rPr>
          <w:rFonts w:ascii="TH NiramitIT๙" w:hAnsi="TH NiramitIT๙" w:cs="TH NiramitIT๙"/>
        </w:rPr>
      </w:pPr>
      <w:r w:rsidRPr="001020F0">
        <w:rPr>
          <w:rFonts w:ascii="TH NiramitIT๙" w:hAnsi="TH NiramitIT๙" w:cs="TH NiramitIT๙"/>
          <w:cs/>
        </w:rPr>
        <w:t>ด้วย</w:t>
      </w:r>
      <w:r w:rsidR="001020F0">
        <w:rPr>
          <w:rFonts w:ascii="TH NiramitIT๙" w:hAnsi="TH NiramitIT๙" w:cs="TH NiramitIT๙" w:hint="cs"/>
          <w:cs/>
        </w:rPr>
        <w:t xml:space="preserve"> </w:t>
      </w:r>
      <w:r w:rsidRPr="001020F0">
        <w:rPr>
          <w:rFonts w:ascii="TH NiramitIT๙" w:hAnsi="TH NiramitIT๙" w:cs="TH NiramitIT๙"/>
          <w:cs/>
        </w:rPr>
        <w:t>ปรากฏว่ามีการเจ็บป่วยเป็นโรคไข้เลือดออกของประชาชนในเขตองค์การบริหารส่วนตำบลวังดาล ซึ่งอาจแพร่ระบาดได้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โดยมียุงลายเป็นพาหะของโรคติดต่อนี้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องค์การบริหารส่วนตำบลวังดาล</w:t>
      </w:r>
      <w:r w:rsid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จึงเห็นเป็นการจำเป็นที่ต้องควบคุมแหล่งเพาะพันธุ์ของยุงลาย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อันได้แก่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มูลฝอยที่มี</w:t>
      </w:r>
      <w:r w:rsidR="001020F0">
        <w:rPr>
          <w:rFonts w:ascii="TH NiramitIT๙" w:hAnsi="TH NiramitIT๙" w:cs="TH NiramitIT๙"/>
          <w:cs/>
        </w:rPr>
        <w:br/>
      </w:r>
      <w:r w:rsidRPr="001020F0">
        <w:rPr>
          <w:rFonts w:ascii="TH NiramitIT๙" w:hAnsi="TH NiramitIT๙" w:cs="TH NiramitIT๙"/>
          <w:cs/>
        </w:rPr>
        <w:t>สภาพขังน้ำได้</w:t>
      </w:r>
      <w:r w:rsidR="001020F0">
        <w:rPr>
          <w:rFonts w:ascii="TH NiramitIT๙" w:hAnsi="TH NiramitIT๙" w:cs="TH NiramitIT๙"/>
        </w:rPr>
        <w:t xml:space="preserve">  </w:t>
      </w:r>
      <w:r w:rsidRPr="001020F0">
        <w:rPr>
          <w:rFonts w:ascii="TH NiramitIT๙" w:hAnsi="TH NiramitIT๙" w:cs="TH NiramitIT๙"/>
          <w:cs/>
        </w:rPr>
        <w:t>เช่น</w:t>
      </w:r>
      <w:r w:rsidR="001020F0">
        <w:rPr>
          <w:rFonts w:ascii="TH NiramitIT๙" w:hAnsi="TH NiramitIT๙" w:cs="TH NiramitIT๙"/>
        </w:rPr>
        <w:t xml:space="preserve"> </w:t>
      </w:r>
      <w:r w:rsidR="00C44210"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เศษกระป๋อง</w:t>
      </w:r>
      <w:r w:rsid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กะลามะพร้าว</w:t>
      </w:r>
      <w:r w:rsidR="001020F0">
        <w:rPr>
          <w:rFonts w:ascii="TH NiramitIT๙" w:hAnsi="TH NiramitIT๙" w:cs="TH NiramitIT๙" w:hint="cs"/>
          <w:cs/>
        </w:rPr>
        <w:t xml:space="preserve"> 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ยางรถยนต์</w:t>
      </w:r>
      <w:r w:rsid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และเศษภาชนะอื่นๆ</w:t>
      </w:r>
      <w:r w:rsid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เป็นต้น</w:t>
      </w:r>
      <w:r w:rsid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รวมทั้งแหล่งน้ำ</w:t>
      </w:r>
      <w:r w:rsidRPr="001020F0">
        <w:rPr>
          <w:rFonts w:ascii="TH NiramitIT๙" w:hAnsi="TH NiramitIT๙" w:cs="TH NiramitIT๙"/>
        </w:rPr>
        <w:t xml:space="preserve"> </w:t>
      </w:r>
      <w:r w:rsid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ที่อาบน้ำ</w:t>
      </w:r>
      <w:r w:rsidRPr="001020F0">
        <w:rPr>
          <w:rFonts w:ascii="TH NiramitIT๙" w:hAnsi="TH NiramitIT๙" w:cs="TH NiramitIT๙"/>
        </w:rPr>
        <w:t xml:space="preserve"> </w:t>
      </w:r>
      <w:r w:rsidR="001020F0">
        <w:rPr>
          <w:rFonts w:ascii="TH NiramitIT๙" w:hAnsi="TH NiramitIT๙" w:cs="TH NiramitIT๙" w:hint="cs"/>
          <w:cs/>
        </w:rPr>
        <w:t xml:space="preserve"> </w:t>
      </w:r>
      <w:r w:rsidRPr="001020F0">
        <w:rPr>
          <w:rFonts w:ascii="TH NiramitIT๙" w:hAnsi="TH NiramitIT๙" w:cs="TH NiramitIT๙"/>
          <w:cs/>
        </w:rPr>
        <w:t>ตุ่มน้ำ</w:t>
      </w:r>
      <w:r w:rsidR="001020F0">
        <w:rPr>
          <w:rFonts w:ascii="TH NiramitIT๙" w:hAnsi="TH NiramitIT๙" w:cs="TH NiramitIT๙"/>
        </w:rPr>
        <w:t xml:space="preserve">  </w:t>
      </w:r>
      <w:r w:rsidRPr="001020F0">
        <w:rPr>
          <w:rFonts w:ascii="TH NiramitIT๙" w:hAnsi="TH NiramitIT๙" w:cs="TH NiramitIT๙"/>
          <w:cs/>
        </w:rPr>
        <w:t>โอ่งน้ำ</w:t>
      </w:r>
      <w:r w:rsidRPr="001020F0">
        <w:rPr>
          <w:rFonts w:ascii="TH NiramitIT๙" w:hAnsi="TH NiramitIT๙" w:cs="TH NiramitIT๙"/>
        </w:rPr>
        <w:t xml:space="preserve"> </w:t>
      </w:r>
      <w:r w:rsid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แจกัน</w:t>
      </w:r>
      <w:r w:rsid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กระถางต้นไม้</w:t>
      </w:r>
      <w:r w:rsidRPr="001020F0">
        <w:rPr>
          <w:rFonts w:ascii="TH NiramitIT๙" w:hAnsi="TH NiramitIT๙" w:cs="TH NiramitIT๙"/>
        </w:rPr>
        <w:t xml:space="preserve"> </w:t>
      </w:r>
      <w:r w:rsidR="001020F0">
        <w:rPr>
          <w:rFonts w:ascii="TH NiramitIT๙" w:hAnsi="TH NiramitIT๙" w:cs="TH NiramitIT๙" w:hint="cs"/>
          <w:cs/>
        </w:rPr>
        <w:t xml:space="preserve"> </w:t>
      </w:r>
      <w:r w:rsidRPr="001020F0">
        <w:rPr>
          <w:rFonts w:ascii="TH NiramitIT๙" w:hAnsi="TH NiramitIT๙" w:cs="TH NiramitIT๙"/>
          <w:cs/>
        </w:rPr>
        <w:t>และภาชนะรองรับน้ำอื่นๆ</w:t>
      </w:r>
      <w:r w:rsidRPr="001020F0">
        <w:rPr>
          <w:rFonts w:ascii="TH NiramitIT๙" w:hAnsi="TH NiramitIT๙" w:cs="TH NiramitIT๙"/>
        </w:rPr>
        <w:t xml:space="preserve"> </w:t>
      </w:r>
      <w:r w:rsid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ในอาคารหรือบริเวณบ้านเรือน</w:t>
      </w:r>
      <w:r w:rsidRPr="001020F0">
        <w:rPr>
          <w:rFonts w:ascii="TH NiramitIT๙" w:hAnsi="TH NiramitIT๙" w:cs="TH NiramitIT๙"/>
        </w:rPr>
        <w:t xml:space="preserve"> </w:t>
      </w:r>
      <w:r w:rsidR="001020F0">
        <w:rPr>
          <w:rFonts w:ascii="TH NiramitIT๙" w:hAnsi="TH NiramitIT๙" w:cs="TH NiramitIT๙" w:hint="cs"/>
          <w:cs/>
        </w:rPr>
        <w:t xml:space="preserve"> </w:t>
      </w:r>
      <w:r w:rsidRPr="001020F0">
        <w:rPr>
          <w:rFonts w:ascii="TH NiramitIT๙" w:hAnsi="TH NiramitIT๙" w:cs="TH NiramitIT๙"/>
          <w:cs/>
        </w:rPr>
        <w:t>ซึ่งหากไม่มีการดูแลเปลี่ยนน้ำเป็นประจำทุก</w:t>
      </w:r>
      <w:r w:rsidRPr="001020F0">
        <w:rPr>
          <w:rFonts w:ascii="TH NiramitIT๙" w:hAnsi="TH NiramitIT๙" w:cs="TH NiramitIT๙"/>
        </w:rPr>
        <w:t xml:space="preserve"> </w:t>
      </w:r>
      <w:r w:rsid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</w:rPr>
        <w:t>7</w:t>
      </w:r>
      <w:r w:rsid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วัน</w:t>
      </w:r>
      <w:r w:rsidR="001020F0">
        <w:rPr>
          <w:rFonts w:ascii="TH NiramitIT๙" w:hAnsi="TH NiramitIT๙" w:cs="TH NiramitIT๙" w:hint="cs"/>
          <w:cs/>
        </w:rPr>
        <w:t xml:space="preserve"> </w:t>
      </w:r>
      <w:r w:rsidR="00C44210" w:rsidRPr="001020F0">
        <w:rPr>
          <w:rFonts w:ascii="TH NiramitIT๙" w:hAnsi="TH NiramitIT๙" w:cs="TH NiramitIT๙"/>
          <w:cs/>
        </w:rPr>
        <w:t xml:space="preserve"> </w:t>
      </w:r>
      <w:r w:rsidRPr="001020F0">
        <w:rPr>
          <w:rFonts w:ascii="TH NiramitIT๙" w:hAnsi="TH NiramitIT๙" w:cs="TH NiramitIT๙"/>
          <w:cs/>
        </w:rPr>
        <w:t>หรือใส่สารเคมีก็จะเป็น</w:t>
      </w:r>
      <w:r w:rsidR="001020F0">
        <w:rPr>
          <w:rFonts w:ascii="TH NiramitIT๙" w:hAnsi="TH NiramitIT๙" w:cs="TH NiramitIT๙"/>
          <w:cs/>
        </w:rPr>
        <w:br/>
      </w:r>
      <w:r w:rsidRPr="001020F0">
        <w:rPr>
          <w:rFonts w:ascii="TH NiramitIT๙" w:hAnsi="TH NiramitIT๙" w:cs="TH NiramitIT๙"/>
          <w:cs/>
        </w:rPr>
        <w:t>แ</w:t>
      </w:r>
      <w:r w:rsidR="00A07F38" w:rsidRPr="001020F0">
        <w:rPr>
          <w:rFonts w:ascii="TH NiramitIT๙" w:hAnsi="TH NiramitIT๙" w:cs="TH NiramitIT๙"/>
          <w:cs/>
        </w:rPr>
        <w:t>หล่งเพาะพันธุ์ของยุงลาย</w:t>
      </w:r>
      <w:r w:rsidR="001020F0">
        <w:rPr>
          <w:rFonts w:ascii="TH NiramitIT๙" w:hAnsi="TH NiramitIT๙" w:cs="TH NiramitIT๙" w:hint="cs"/>
          <w:cs/>
        </w:rPr>
        <w:t xml:space="preserve"> </w:t>
      </w:r>
      <w:r w:rsidR="00A07F38" w:rsidRPr="001020F0">
        <w:rPr>
          <w:rFonts w:ascii="TH NiramitIT๙" w:hAnsi="TH NiramitIT๙" w:cs="TH NiramitIT๙"/>
          <w:cs/>
        </w:rPr>
        <w:t>จึงตราข้อ</w:t>
      </w:r>
      <w:r w:rsidRPr="001020F0">
        <w:rPr>
          <w:rFonts w:ascii="TH NiramitIT๙" w:hAnsi="TH NiramitIT๙" w:cs="TH NiramitIT๙"/>
          <w:cs/>
        </w:rPr>
        <w:t>บัญญัตินี้</w:t>
      </w:r>
    </w:p>
    <w:p w:rsidR="001B2B1A" w:rsidRPr="004E27ED" w:rsidRDefault="001B2B1A" w:rsidP="001B2B1A">
      <w:pPr>
        <w:ind w:firstLine="1440"/>
        <w:jc w:val="center"/>
        <w:rPr>
          <w:rFonts w:ascii="TH SarabunIT๙" w:hAnsi="TH SarabunIT๙" w:cs="TH SarabunIT๙"/>
        </w:rPr>
      </w:pPr>
    </w:p>
    <w:p w:rsidR="00937A79" w:rsidRPr="004E27ED" w:rsidRDefault="00937A79">
      <w:pPr>
        <w:rPr>
          <w:rFonts w:ascii="TH SarabunIT๙" w:hAnsi="TH SarabunIT๙" w:cs="TH SarabunIT๙"/>
        </w:rPr>
      </w:pPr>
    </w:p>
    <w:p w:rsidR="001B2B1A" w:rsidRDefault="001B2B1A"/>
    <w:p w:rsidR="001B2B1A" w:rsidRDefault="001B2B1A"/>
    <w:p w:rsidR="001B2B1A" w:rsidRDefault="001B2B1A"/>
    <w:p w:rsidR="001B2B1A" w:rsidRDefault="001B2B1A"/>
    <w:p w:rsidR="001B2B1A" w:rsidRDefault="001B2B1A"/>
    <w:p w:rsidR="001B2B1A" w:rsidRDefault="001B2B1A"/>
    <w:p w:rsidR="00D57055" w:rsidRDefault="00D57055" w:rsidP="0021068B">
      <w:pPr>
        <w:jc w:val="center"/>
        <w:rPr>
          <w:rFonts w:ascii="TH NiramitIT๙" w:hAnsi="TH NiramitIT๙" w:cs="TH NiramitIT๙"/>
          <w:b/>
          <w:bCs/>
        </w:rPr>
      </w:pPr>
    </w:p>
    <w:p w:rsidR="0021068B" w:rsidRPr="00B84DD5" w:rsidRDefault="0021068B" w:rsidP="0021068B">
      <w:pPr>
        <w:jc w:val="center"/>
        <w:rPr>
          <w:rFonts w:ascii="TH NiramitIT๙" w:hAnsi="TH NiramitIT๙" w:cs="TH NiramitIT๙"/>
          <w:b/>
          <w:bCs/>
          <w:color w:val="FFFFFF" w:themeColor="background1"/>
        </w:rPr>
      </w:pPr>
      <w:r w:rsidRPr="00B84DD5">
        <w:rPr>
          <w:rFonts w:ascii="TH NiramitIT๙" w:hAnsi="TH NiramitIT๙" w:cs="TH NiramitIT๙"/>
          <w:b/>
          <w:bCs/>
          <w:color w:val="FFFFFF" w:themeColor="background1"/>
          <w:cs/>
        </w:rPr>
        <w:lastRenderedPageBreak/>
        <w:t>ร่าง</w:t>
      </w:r>
    </w:p>
    <w:p w:rsidR="001B2B1A" w:rsidRPr="001020F0" w:rsidRDefault="001B2B1A" w:rsidP="001B2B1A">
      <w:pPr>
        <w:jc w:val="center"/>
        <w:rPr>
          <w:rFonts w:ascii="TH NiramitIT๙" w:hAnsi="TH NiramitIT๙" w:cs="TH NiramitIT๙"/>
          <w:b/>
          <w:bCs/>
        </w:rPr>
      </w:pPr>
      <w:r w:rsidRPr="001020F0">
        <w:rPr>
          <w:rFonts w:ascii="TH NiramitIT๙" w:hAnsi="TH NiramitIT๙" w:cs="TH NiramitIT๙"/>
          <w:b/>
          <w:bCs/>
          <w:cs/>
        </w:rPr>
        <w:t>ข้อบัญญัติองค์การบริหารส่วนตำบลวังดาล</w:t>
      </w:r>
    </w:p>
    <w:p w:rsidR="001B2B1A" w:rsidRPr="001020F0" w:rsidRDefault="001B2B1A" w:rsidP="0021068B">
      <w:pPr>
        <w:jc w:val="center"/>
        <w:rPr>
          <w:rFonts w:ascii="TH NiramitIT๙" w:hAnsi="TH NiramitIT๙" w:cs="TH NiramitIT๙"/>
          <w:b/>
          <w:bCs/>
        </w:rPr>
      </w:pPr>
      <w:r w:rsidRPr="001020F0">
        <w:rPr>
          <w:rFonts w:ascii="TH NiramitIT๙" w:hAnsi="TH NiramitIT๙" w:cs="TH NiramitIT๙"/>
          <w:b/>
          <w:bCs/>
          <w:cs/>
        </w:rPr>
        <w:t>เรื่อง</w:t>
      </w:r>
      <w:r w:rsidRPr="001020F0">
        <w:rPr>
          <w:rFonts w:ascii="TH NiramitIT๙" w:hAnsi="TH NiramitIT๙" w:cs="TH NiramitIT๙"/>
          <w:b/>
          <w:bCs/>
        </w:rPr>
        <w:t xml:space="preserve"> </w:t>
      </w:r>
      <w:r w:rsidRPr="001020F0">
        <w:rPr>
          <w:rFonts w:ascii="TH NiramitIT๙" w:hAnsi="TH NiramitIT๙" w:cs="TH NiramitIT๙"/>
          <w:b/>
          <w:bCs/>
          <w:cs/>
        </w:rPr>
        <w:t>การควบคุมแหล่งเพาะพันธุ์ยุงลาย</w:t>
      </w:r>
      <w:r w:rsidR="00B1171E" w:rsidRPr="001020F0">
        <w:rPr>
          <w:rFonts w:ascii="TH NiramitIT๙" w:hAnsi="TH NiramitIT๙" w:cs="TH NiramitIT๙"/>
          <w:b/>
          <w:bCs/>
          <w:cs/>
        </w:rPr>
        <w:t xml:space="preserve"> </w:t>
      </w:r>
      <w:r w:rsidRPr="001020F0">
        <w:rPr>
          <w:rFonts w:ascii="TH NiramitIT๙" w:hAnsi="TH NiramitIT๙" w:cs="TH NiramitIT๙"/>
          <w:b/>
          <w:bCs/>
          <w:cs/>
        </w:rPr>
        <w:t>พ</w:t>
      </w:r>
      <w:r w:rsidRPr="001020F0">
        <w:rPr>
          <w:rFonts w:ascii="TH NiramitIT๙" w:hAnsi="TH NiramitIT๙" w:cs="TH NiramitIT๙"/>
          <w:b/>
          <w:bCs/>
        </w:rPr>
        <w:t>.</w:t>
      </w:r>
      <w:r w:rsidRPr="001020F0">
        <w:rPr>
          <w:rFonts w:ascii="TH NiramitIT๙" w:hAnsi="TH NiramitIT๙" w:cs="TH NiramitIT๙"/>
          <w:b/>
          <w:bCs/>
          <w:cs/>
        </w:rPr>
        <w:t>ศ</w:t>
      </w:r>
      <w:r w:rsidR="00C44210" w:rsidRPr="001020F0">
        <w:rPr>
          <w:rFonts w:ascii="TH NiramitIT๙" w:hAnsi="TH NiramitIT๙" w:cs="TH NiramitIT๙"/>
          <w:b/>
          <w:bCs/>
        </w:rPr>
        <w:t>.</w:t>
      </w:r>
      <w:r w:rsidRPr="001020F0">
        <w:rPr>
          <w:rFonts w:ascii="TH NiramitIT๙" w:hAnsi="TH NiramitIT๙" w:cs="TH NiramitIT๙"/>
          <w:b/>
          <w:bCs/>
          <w:cs/>
        </w:rPr>
        <w:t>2563</w:t>
      </w:r>
    </w:p>
    <w:p w:rsidR="001B2B1A" w:rsidRPr="001020F0" w:rsidRDefault="001B2B1A" w:rsidP="001B2B1A">
      <w:pPr>
        <w:rPr>
          <w:rFonts w:ascii="TH NiramitIT๙" w:hAnsi="TH NiramitIT๙" w:cs="TH NiramitIT๙"/>
        </w:rPr>
      </w:pPr>
    </w:p>
    <w:p w:rsidR="001B2B1A" w:rsidRPr="001020F0" w:rsidRDefault="001B2B1A" w:rsidP="00C44210">
      <w:pPr>
        <w:pStyle w:val="a3"/>
        <w:ind w:left="0"/>
        <w:jc w:val="thaiDistribute"/>
        <w:rPr>
          <w:rFonts w:ascii="TH NiramitIT๙" w:hAnsi="TH NiramitIT๙" w:cs="TH NiramitIT๙"/>
          <w:szCs w:val="32"/>
          <w:cs/>
        </w:rPr>
      </w:pPr>
      <w:r w:rsidRPr="001020F0">
        <w:rPr>
          <w:rFonts w:ascii="TH NiramitIT๙" w:hAnsi="TH NiramitIT๙" w:cs="TH NiramitIT๙"/>
          <w:szCs w:val="32"/>
          <w:cs/>
        </w:rPr>
        <w:t xml:space="preserve">             </w:t>
      </w:r>
      <w:r w:rsidR="00057810" w:rsidRPr="001020F0">
        <w:rPr>
          <w:rFonts w:ascii="TH NiramitIT๙" w:hAnsi="TH NiramitIT๙" w:cs="TH NiramitIT๙"/>
          <w:szCs w:val="32"/>
          <w:cs/>
        </w:rPr>
        <w:tab/>
      </w:r>
      <w:r w:rsidRPr="001020F0">
        <w:rPr>
          <w:rFonts w:ascii="TH NiramitIT๙" w:hAnsi="TH NiramitIT๙" w:cs="TH NiramitIT๙"/>
          <w:szCs w:val="32"/>
          <w:cs/>
        </w:rPr>
        <w:t>โดยที่เป็นการสมควรตราข้อบัญญัติองค์การบริหารส่วนตำบลวังดาล</w:t>
      </w:r>
      <w:r w:rsidRPr="001020F0">
        <w:rPr>
          <w:rFonts w:ascii="TH NiramitIT๙" w:hAnsi="TH NiramitIT๙" w:cs="TH NiramitIT๙"/>
          <w:szCs w:val="32"/>
        </w:rPr>
        <w:t xml:space="preserve"> </w:t>
      </w:r>
      <w:r w:rsidR="00057810" w:rsidRPr="001020F0">
        <w:rPr>
          <w:rFonts w:ascii="TH NiramitIT๙" w:hAnsi="TH NiramitIT๙" w:cs="TH NiramitIT๙"/>
          <w:szCs w:val="32"/>
          <w:cs/>
        </w:rPr>
        <w:t>ว่าด้วย</w:t>
      </w:r>
      <w:r w:rsidR="001020F0">
        <w:rPr>
          <w:rFonts w:ascii="TH NiramitIT๙" w:hAnsi="TH NiramitIT๙" w:cs="TH NiramitIT๙"/>
          <w:szCs w:val="32"/>
          <w:cs/>
        </w:rPr>
        <w:br/>
      </w:r>
      <w:r w:rsidR="00057810" w:rsidRPr="001020F0">
        <w:rPr>
          <w:rFonts w:ascii="TH NiramitIT๙" w:hAnsi="TH NiramitIT๙" w:cs="TH NiramitIT๙"/>
          <w:szCs w:val="32"/>
          <w:cs/>
        </w:rPr>
        <w:t>การควบคุมแหล่ง</w:t>
      </w:r>
      <w:r w:rsidRPr="001020F0">
        <w:rPr>
          <w:rFonts w:ascii="TH NiramitIT๙" w:hAnsi="TH NiramitIT๙" w:cs="TH NiramitIT๙"/>
          <w:szCs w:val="32"/>
          <w:cs/>
        </w:rPr>
        <w:t>เพาะพันธุ์ยุงลาย</w:t>
      </w:r>
      <w:r w:rsidR="001020F0">
        <w:rPr>
          <w:rFonts w:ascii="TH NiramitIT๙" w:hAnsi="TH NiramitIT๙" w:cs="TH NiramitIT๙" w:hint="cs"/>
          <w:szCs w:val="32"/>
          <w:cs/>
        </w:rPr>
        <w:t xml:space="preserve"> </w:t>
      </w:r>
      <w:r w:rsidR="001020F0" w:rsidRPr="001020F0">
        <w:rPr>
          <w:rFonts w:ascii="TH NiramitIT๙" w:hAnsi="TH NiramitIT๙" w:cs="TH NiramitIT๙"/>
          <w:szCs w:val="32"/>
          <w:cs/>
        </w:rPr>
        <w:t>พ.ศ.2563</w:t>
      </w:r>
      <w:r w:rsidR="001020F0">
        <w:rPr>
          <w:rFonts w:ascii="TH NiramitIT๙" w:hAnsi="TH NiramitIT๙" w:cs="TH NiramitIT๙" w:hint="cs"/>
          <w:szCs w:val="32"/>
          <w:cs/>
        </w:rPr>
        <w:t xml:space="preserve">  </w:t>
      </w:r>
    </w:p>
    <w:p w:rsidR="001B2B1A" w:rsidRPr="00092FDF" w:rsidRDefault="001B2B1A" w:rsidP="00850596">
      <w:pPr>
        <w:spacing w:after="120"/>
        <w:jc w:val="thaiDistribute"/>
        <w:rPr>
          <w:rFonts w:ascii="TH NiramitIT๙" w:hAnsi="TH NiramitIT๙" w:cs="TH NiramitIT๙"/>
        </w:rPr>
      </w:pPr>
      <w:r w:rsidRPr="001020F0">
        <w:rPr>
          <w:rFonts w:ascii="TH NiramitIT๙" w:hAnsi="TH NiramitIT๙" w:cs="TH NiramitIT๙"/>
        </w:rPr>
        <w:tab/>
      </w:r>
      <w:r w:rsidRPr="001020F0">
        <w:rPr>
          <w:rFonts w:ascii="TH NiramitIT๙" w:hAnsi="TH NiramitIT๙" w:cs="TH NiramitIT๙"/>
        </w:rPr>
        <w:tab/>
      </w:r>
      <w:r w:rsidR="00BB2B73" w:rsidRPr="00092FDF">
        <w:rPr>
          <w:rFonts w:ascii="TH NiramitIT๙" w:hAnsi="TH NiramitIT๙" w:cs="TH NiramitIT๙"/>
          <w:cs/>
        </w:rPr>
        <w:t>อาศัยอำนาจตามความใน</w:t>
      </w:r>
      <w:r w:rsidR="00092FDF" w:rsidRPr="00092FDF">
        <w:rPr>
          <w:rFonts w:ascii="TH NiramitIT๙" w:hAnsi="TH NiramitIT๙" w:cs="TH NiramitIT๙" w:hint="cs"/>
          <w:cs/>
        </w:rPr>
        <w:t xml:space="preserve">มาตรา </w:t>
      </w:r>
      <w:r w:rsidR="00B84CE9" w:rsidRPr="00092FDF">
        <w:rPr>
          <w:rFonts w:ascii="TH NiramitIT๙" w:hAnsi="TH NiramitIT๙" w:cs="TH NiramitIT๙"/>
        </w:rPr>
        <w:t xml:space="preserve"> 71</w:t>
      </w:r>
      <w:r w:rsidR="00092FDF" w:rsidRPr="00092FDF">
        <w:rPr>
          <w:rFonts w:ascii="TH NiramitIT๙" w:hAnsi="TH NiramitIT๙" w:cs="TH NiramitIT๙"/>
        </w:rPr>
        <w:t xml:space="preserve"> </w:t>
      </w:r>
      <w:r w:rsidR="00BB2B73" w:rsidRPr="00092FDF">
        <w:rPr>
          <w:rFonts w:ascii="TH NiramitIT๙" w:hAnsi="TH NiramitIT๙" w:cs="TH NiramitIT๙"/>
        </w:rPr>
        <w:t xml:space="preserve"> </w:t>
      </w:r>
      <w:r w:rsidR="00BB2B73" w:rsidRPr="00092FDF">
        <w:rPr>
          <w:rFonts w:ascii="TH NiramitIT๙" w:hAnsi="TH NiramitIT๙" w:cs="TH NiramitIT๙"/>
          <w:cs/>
        </w:rPr>
        <w:t>แห่งพระราชบัญญัติสภาตำบลและ</w:t>
      </w:r>
      <w:r w:rsidR="00037C98">
        <w:rPr>
          <w:rFonts w:ascii="TH NiramitIT๙" w:hAnsi="TH NiramitIT๙" w:cs="TH NiramitIT๙"/>
          <w:cs/>
        </w:rPr>
        <w:br/>
      </w:r>
      <w:r w:rsidR="00BB2B73" w:rsidRPr="00092FDF">
        <w:rPr>
          <w:rFonts w:ascii="TH NiramitIT๙" w:hAnsi="TH NiramitIT๙" w:cs="TH NiramitIT๙"/>
          <w:cs/>
        </w:rPr>
        <w:t>องค์การบริหารส่วนตำบล</w:t>
      </w:r>
      <w:r w:rsidR="00BB2B73" w:rsidRPr="00092FDF">
        <w:rPr>
          <w:rFonts w:ascii="TH NiramitIT๙" w:hAnsi="TH NiramitIT๙" w:cs="TH NiramitIT๙"/>
        </w:rPr>
        <w:t xml:space="preserve"> </w:t>
      </w:r>
      <w:r w:rsidR="00BB2B73" w:rsidRPr="00092FDF">
        <w:rPr>
          <w:rFonts w:ascii="TH NiramitIT๙" w:hAnsi="TH NiramitIT๙" w:cs="TH NiramitIT๙"/>
          <w:cs/>
        </w:rPr>
        <w:t>พ</w:t>
      </w:r>
      <w:r w:rsidR="00BB2B73" w:rsidRPr="00092FDF">
        <w:rPr>
          <w:rFonts w:ascii="TH NiramitIT๙" w:hAnsi="TH NiramitIT๙" w:cs="TH NiramitIT๙"/>
        </w:rPr>
        <w:t>.</w:t>
      </w:r>
      <w:r w:rsidR="00BB2B73" w:rsidRPr="00092FDF">
        <w:rPr>
          <w:rFonts w:ascii="TH NiramitIT๙" w:hAnsi="TH NiramitIT๙" w:cs="TH NiramitIT๙"/>
          <w:cs/>
        </w:rPr>
        <w:t>ศ</w:t>
      </w:r>
      <w:r w:rsidR="00BB2B73" w:rsidRPr="00092FDF">
        <w:rPr>
          <w:rFonts w:ascii="TH NiramitIT๙" w:hAnsi="TH NiramitIT๙" w:cs="TH NiramitIT๙"/>
        </w:rPr>
        <w:t>.2537</w:t>
      </w:r>
      <w:r w:rsidR="00092FDF" w:rsidRPr="00092FDF">
        <w:rPr>
          <w:rFonts w:ascii="TH NiramitIT๙" w:hAnsi="TH NiramitIT๙" w:cs="TH NiramitIT๙"/>
        </w:rPr>
        <w:t xml:space="preserve"> </w:t>
      </w:r>
      <w:r w:rsidR="00BB2B73" w:rsidRPr="00092FDF">
        <w:rPr>
          <w:rFonts w:ascii="TH NiramitIT๙" w:hAnsi="TH NiramitIT๙" w:cs="TH NiramitIT๙"/>
        </w:rPr>
        <w:t xml:space="preserve"> </w:t>
      </w:r>
      <w:r w:rsidR="00BB2B73" w:rsidRPr="00092FDF">
        <w:rPr>
          <w:rFonts w:ascii="TH NiramitIT๙" w:hAnsi="TH NiramitIT๙" w:cs="TH NiramitIT๙"/>
          <w:cs/>
        </w:rPr>
        <w:t>และที่แก้ไขเพิ่มเติม</w:t>
      </w:r>
      <w:r w:rsidR="00AD47BC" w:rsidRPr="00092FDF">
        <w:rPr>
          <w:rFonts w:ascii="TH NiramitIT๙" w:hAnsi="TH NiramitIT๙" w:cs="TH NiramitIT๙" w:hint="cs"/>
          <w:cs/>
        </w:rPr>
        <w:t>ถึงฉบับปัจจุบัน</w:t>
      </w:r>
      <w:r w:rsidR="00BB2B73" w:rsidRPr="00092FDF">
        <w:rPr>
          <w:rFonts w:ascii="TH NiramitIT๙" w:hAnsi="TH NiramitIT๙" w:cs="TH NiramitIT๙"/>
          <w:cs/>
        </w:rPr>
        <w:t xml:space="preserve"> </w:t>
      </w:r>
      <w:r w:rsidR="00AD47BC" w:rsidRPr="00092FDF">
        <w:rPr>
          <w:rFonts w:ascii="TH NiramitIT๙" w:hAnsi="TH NiramitIT๙" w:cs="TH NiramitIT๙" w:hint="cs"/>
          <w:cs/>
        </w:rPr>
        <w:t>ประกอบกับ</w:t>
      </w:r>
      <w:r w:rsidR="00BB2B73" w:rsidRPr="00092FDF">
        <w:rPr>
          <w:rFonts w:ascii="TH NiramitIT๙" w:hAnsi="TH NiramitIT๙" w:cs="TH NiramitIT๙"/>
          <w:cs/>
        </w:rPr>
        <w:t>มาตรา</w:t>
      </w:r>
      <w:r w:rsidR="00BB2B73" w:rsidRPr="00092FDF">
        <w:rPr>
          <w:rFonts w:ascii="TH NiramitIT๙" w:hAnsi="TH NiramitIT๙" w:cs="TH NiramitIT๙"/>
        </w:rPr>
        <w:t xml:space="preserve"> </w:t>
      </w:r>
      <w:r w:rsidR="00092FDF" w:rsidRPr="00092FDF">
        <w:rPr>
          <w:rFonts w:ascii="TH NiramitIT๙" w:hAnsi="TH NiramitIT๙" w:cs="TH NiramitIT๙"/>
        </w:rPr>
        <w:t xml:space="preserve"> </w:t>
      </w:r>
      <w:r w:rsidR="00BB2B73" w:rsidRPr="00092FDF">
        <w:rPr>
          <w:rFonts w:ascii="TH NiramitIT๙" w:hAnsi="TH NiramitIT๙" w:cs="TH NiramitIT๙"/>
        </w:rPr>
        <w:t>20</w:t>
      </w:r>
      <w:r w:rsidR="00092FDF">
        <w:rPr>
          <w:rFonts w:ascii="TH NiramitIT๙" w:hAnsi="TH NiramitIT๙" w:cs="TH NiramitIT๙"/>
        </w:rPr>
        <w:t xml:space="preserve"> </w:t>
      </w:r>
      <w:r w:rsidR="00BB2B73" w:rsidRPr="00092FDF">
        <w:rPr>
          <w:rFonts w:ascii="TH NiramitIT๙" w:hAnsi="TH NiramitIT๙" w:cs="TH NiramitIT๙"/>
          <w:cs/>
        </w:rPr>
        <w:t>แห่งพระราชบัญญัติการสาธารณสุข</w:t>
      </w:r>
      <w:r w:rsidR="00BB2B73" w:rsidRPr="00092FDF">
        <w:rPr>
          <w:rFonts w:ascii="TH NiramitIT๙" w:hAnsi="TH NiramitIT๙" w:cs="TH NiramitIT๙"/>
        </w:rPr>
        <w:t xml:space="preserve"> </w:t>
      </w:r>
      <w:r w:rsidR="00BB2B73" w:rsidRPr="00092FDF">
        <w:rPr>
          <w:rFonts w:ascii="TH NiramitIT๙" w:hAnsi="TH NiramitIT๙" w:cs="TH NiramitIT๙"/>
          <w:cs/>
        </w:rPr>
        <w:t>พ</w:t>
      </w:r>
      <w:r w:rsidR="00BB2B73" w:rsidRPr="00092FDF">
        <w:rPr>
          <w:rFonts w:ascii="TH NiramitIT๙" w:hAnsi="TH NiramitIT๙" w:cs="TH NiramitIT๙"/>
        </w:rPr>
        <w:t>.</w:t>
      </w:r>
      <w:r w:rsidR="00BB2B73" w:rsidRPr="00092FDF">
        <w:rPr>
          <w:rFonts w:ascii="TH NiramitIT๙" w:hAnsi="TH NiramitIT๙" w:cs="TH NiramitIT๙"/>
          <w:cs/>
        </w:rPr>
        <w:t>ศ</w:t>
      </w:r>
      <w:r w:rsidR="00BB2B73" w:rsidRPr="00092FDF">
        <w:rPr>
          <w:rFonts w:ascii="TH NiramitIT๙" w:hAnsi="TH NiramitIT๙" w:cs="TH NiramitIT๙"/>
        </w:rPr>
        <w:t>. 2535</w:t>
      </w:r>
      <w:r w:rsidR="00037C98">
        <w:rPr>
          <w:rFonts w:ascii="TH NiramitIT๙" w:hAnsi="TH NiramitIT๙" w:cs="TH NiramitIT๙"/>
        </w:rPr>
        <w:t xml:space="preserve"> </w:t>
      </w:r>
      <w:r w:rsidR="00037C98" w:rsidRPr="00037C98">
        <w:rPr>
          <w:rFonts w:ascii="TH NiramitIT๙" w:hAnsi="TH NiramitIT๙" w:cs="TH NiramitIT๙"/>
          <w:cs/>
        </w:rPr>
        <w:t>และที่แก้ไขเพิ่มเติมถึงฉบับปัจจุบัน</w:t>
      </w:r>
      <w:r w:rsidR="00092FDF" w:rsidRPr="00092FDF">
        <w:rPr>
          <w:rFonts w:ascii="TH NiramitIT๙" w:hAnsi="TH NiramitIT๙" w:cs="TH NiramitIT๙"/>
        </w:rPr>
        <w:t xml:space="preserve"> </w:t>
      </w:r>
      <w:r w:rsidR="00B84CE9" w:rsidRPr="00092FDF">
        <w:rPr>
          <w:rFonts w:ascii="TH NiramitIT๙" w:hAnsi="TH NiramitIT๙" w:cs="TH NiramitIT๙"/>
        </w:rPr>
        <w:t xml:space="preserve"> </w:t>
      </w:r>
      <w:r w:rsidR="00B84CE9" w:rsidRPr="00092FDF">
        <w:rPr>
          <w:rFonts w:ascii="TH NiramitIT๙" w:hAnsi="TH NiramitIT๙" w:cs="TH NiramitIT๙" w:hint="cs"/>
          <w:cs/>
        </w:rPr>
        <w:t xml:space="preserve">อันเป็นพระราชบัญญัติที่มีบทบัญญัติบางประการเกี่ยวกับการจำกัดสิทธิและเสรีภาพของบุคคล </w:t>
      </w:r>
      <w:r w:rsidR="00092FDF" w:rsidRPr="00092FDF">
        <w:rPr>
          <w:rFonts w:ascii="TH NiramitIT๙" w:hAnsi="TH NiramitIT๙" w:cs="TH NiramitIT๙" w:hint="cs"/>
          <w:cs/>
        </w:rPr>
        <w:t xml:space="preserve"> </w:t>
      </w:r>
      <w:r w:rsidR="00037C98">
        <w:rPr>
          <w:rFonts w:ascii="TH NiramitIT๙" w:hAnsi="TH NiramitIT๙" w:cs="TH NiramitIT๙"/>
          <w:cs/>
        </w:rPr>
        <w:br/>
      </w:r>
      <w:r w:rsidR="00BB2B73" w:rsidRPr="00092FDF">
        <w:rPr>
          <w:rFonts w:ascii="TH NiramitIT๙" w:hAnsi="TH NiramitIT๙" w:cs="TH NiramitIT๙"/>
          <w:cs/>
        </w:rPr>
        <w:t>องค์การบริหารส่วนตำบลวังดาลโดยความเห็นชอบของสภาองค์การบริหารส่วนตำบลวังดาล</w:t>
      </w:r>
      <w:r w:rsidR="00037C98">
        <w:rPr>
          <w:rFonts w:ascii="TH NiramitIT๙" w:hAnsi="TH NiramitIT๙" w:cs="TH NiramitIT๙"/>
          <w:cs/>
        </w:rPr>
        <w:br/>
      </w:r>
      <w:r w:rsidR="00BB2B73" w:rsidRPr="00092FDF">
        <w:rPr>
          <w:rFonts w:ascii="TH NiramitIT๙" w:hAnsi="TH NiramitIT๙" w:cs="TH NiramitIT๙"/>
          <w:cs/>
        </w:rPr>
        <w:t>และนายอำเภอกบินทร์บุรี</w:t>
      </w:r>
      <w:r w:rsidR="00B84CE9" w:rsidRPr="00092FDF">
        <w:rPr>
          <w:rFonts w:ascii="TH NiramitIT๙" w:hAnsi="TH NiramitIT๙" w:cs="TH NiramitIT๙" w:hint="cs"/>
          <w:cs/>
        </w:rPr>
        <w:t xml:space="preserve"> </w:t>
      </w:r>
      <w:r w:rsidR="00BB2B73" w:rsidRPr="00092FDF">
        <w:rPr>
          <w:rFonts w:ascii="TH NiramitIT๙" w:hAnsi="TH NiramitIT๙" w:cs="TH NiramitIT๙"/>
          <w:cs/>
        </w:rPr>
        <w:t>จึงตราข้อบัญญัติไว้</w:t>
      </w:r>
      <w:r w:rsidR="00AD47BC" w:rsidRPr="00092FDF">
        <w:rPr>
          <w:rFonts w:ascii="TH NiramitIT๙" w:hAnsi="TH NiramitIT๙" w:cs="TH NiramitIT๙" w:hint="cs"/>
          <w:cs/>
        </w:rPr>
        <w:t xml:space="preserve"> </w:t>
      </w:r>
      <w:r w:rsidR="00BB2B73" w:rsidRPr="00092FDF">
        <w:rPr>
          <w:rFonts w:ascii="TH NiramitIT๙" w:hAnsi="TH NiramitIT๙" w:cs="TH NiramitIT๙"/>
          <w:cs/>
        </w:rPr>
        <w:t>ดังต่อไปนี้</w:t>
      </w:r>
    </w:p>
    <w:p w:rsidR="001B2B1A" w:rsidRPr="001020F0" w:rsidRDefault="00293204" w:rsidP="00293204">
      <w:pPr>
        <w:tabs>
          <w:tab w:val="left" w:pos="1560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 w:rsidR="001B2B1A" w:rsidRPr="001020F0">
        <w:rPr>
          <w:rFonts w:ascii="TH NiramitIT๙" w:hAnsi="TH NiramitIT๙" w:cs="TH NiramitIT๙"/>
          <w:cs/>
        </w:rPr>
        <w:t xml:space="preserve">ข้อ </w:t>
      </w:r>
      <w:r>
        <w:rPr>
          <w:rFonts w:ascii="TH NiramitIT๙" w:hAnsi="TH NiramitIT๙" w:cs="TH NiramitIT๙" w:hint="cs"/>
          <w:cs/>
        </w:rPr>
        <w:t xml:space="preserve"> </w:t>
      </w:r>
      <w:r w:rsidR="001B2B1A" w:rsidRPr="001020F0">
        <w:rPr>
          <w:rFonts w:ascii="TH NiramitIT๙" w:hAnsi="TH NiramitIT๙" w:cs="TH NiramitIT๙"/>
          <w:cs/>
        </w:rPr>
        <w:t>1</w:t>
      </w:r>
      <w:r>
        <w:rPr>
          <w:rFonts w:ascii="TH NiramitIT๙" w:hAnsi="TH NiramitIT๙" w:cs="TH NiramitIT๙" w:hint="cs"/>
          <w:cs/>
        </w:rPr>
        <w:t xml:space="preserve"> </w:t>
      </w:r>
      <w:r w:rsidR="001B2B1A" w:rsidRPr="001020F0">
        <w:rPr>
          <w:rFonts w:ascii="TH NiramitIT๙" w:hAnsi="TH NiramitIT๙" w:cs="TH NiramitIT๙"/>
          <w:cs/>
        </w:rPr>
        <w:t xml:space="preserve"> ข้อบัญญัตินี้เรียกว่า </w:t>
      </w:r>
      <w:r>
        <w:rPr>
          <w:rFonts w:ascii="TH NiramitIT๙" w:hAnsi="TH NiramitIT๙" w:cs="TH NiramitIT๙"/>
        </w:rPr>
        <w:t xml:space="preserve"> </w:t>
      </w:r>
      <w:r w:rsidR="001B2B1A" w:rsidRPr="001020F0">
        <w:rPr>
          <w:rFonts w:ascii="TH NiramitIT๙" w:hAnsi="TH NiramitIT๙" w:cs="TH NiramitIT๙"/>
        </w:rPr>
        <w:t>“</w:t>
      </w:r>
      <w:r w:rsidR="001B2B1A" w:rsidRPr="001020F0">
        <w:rPr>
          <w:rFonts w:ascii="TH NiramitIT๙" w:hAnsi="TH NiramitIT๙" w:cs="TH NiramitIT๙"/>
          <w:cs/>
        </w:rPr>
        <w:t>ข้อบัญญัติองค์การบริหารส่วนตำบลวังดาล</w:t>
      </w:r>
      <w:r w:rsidR="00037C98">
        <w:rPr>
          <w:rFonts w:ascii="TH NiramitIT๙" w:hAnsi="TH NiramitIT๙" w:cs="TH NiramitIT๙"/>
          <w:cs/>
        </w:rPr>
        <w:br/>
      </w:r>
      <w:r w:rsidR="001B2B1A" w:rsidRPr="001020F0">
        <w:rPr>
          <w:rFonts w:ascii="TH NiramitIT๙" w:hAnsi="TH NiramitIT๙" w:cs="TH NiramitIT๙"/>
          <w:cs/>
        </w:rPr>
        <w:t>เรื่อง</w:t>
      </w:r>
      <w:r w:rsidR="00037C98">
        <w:rPr>
          <w:rFonts w:ascii="TH NiramitIT๙" w:hAnsi="TH NiramitIT๙" w:cs="TH NiramitIT๙" w:hint="cs"/>
          <w:cs/>
        </w:rPr>
        <w:t xml:space="preserve"> </w:t>
      </w:r>
      <w:r w:rsidR="001B2B1A" w:rsidRPr="001020F0">
        <w:rPr>
          <w:rFonts w:ascii="TH NiramitIT๙" w:hAnsi="TH NiramitIT๙" w:cs="TH NiramitIT๙"/>
          <w:cs/>
        </w:rPr>
        <w:t>การควบคุมแหล่งเพาะพันธุ์ยุงลาย พ.ศ.2563</w:t>
      </w:r>
      <w:r>
        <w:rPr>
          <w:rFonts w:ascii="TH NiramitIT๙" w:hAnsi="TH NiramitIT๙" w:cs="TH NiramitIT๙"/>
        </w:rPr>
        <w:t>”</w:t>
      </w:r>
    </w:p>
    <w:p w:rsidR="00293204" w:rsidRPr="00293204" w:rsidRDefault="00293204" w:rsidP="00293204">
      <w:pPr>
        <w:tabs>
          <w:tab w:val="left" w:pos="1560"/>
        </w:tabs>
        <w:spacing w:before="120"/>
        <w:ind w:firstLine="1134"/>
        <w:jc w:val="thaiDistribute"/>
        <w:rPr>
          <w:rFonts w:ascii="TH NiramitIT๙" w:eastAsia="Times New Roman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 w:rsidRPr="00293204">
        <w:rPr>
          <w:rFonts w:ascii="TH NiramitIT๙" w:eastAsia="Times New Roman" w:hAnsi="TH NiramitIT๙" w:cs="TH NiramitIT๙"/>
          <w:spacing w:val="-4"/>
          <w:cs/>
        </w:rPr>
        <w:t>ข้อ</w:t>
      </w:r>
      <w:r>
        <w:rPr>
          <w:rFonts w:ascii="TH NiramitIT๙" w:eastAsia="Times New Roman" w:hAnsi="TH NiramitIT๙" w:cs="TH NiramitIT๙"/>
          <w:spacing w:val="-4"/>
        </w:rPr>
        <w:t xml:space="preserve">  </w:t>
      </w:r>
      <w:r w:rsidRPr="00293204">
        <w:rPr>
          <w:rFonts w:ascii="TH NiramitIT๙" w:eastAsia="Times New Roman" w:hAnsi="TH NiramitIT๙" w:cs="TH NiramitIT๙"/>
          <w:spacing w:val="-4"/>
        </w:rPr>
        <w:t xml:space="preserve">2  </w:t>
      </w:r>
      <w:r w:rsidRPr="00293204">
        <w:rPr>
          <w:rFonts w:ascii="TH NiramitIT๙" w:eastAsia="Times New Roman" w:hAnsi="TH NiramitIT๙" w:cs="TH NiramitIT๙"/>
          <w:spacing w:val="-4"/>
          <w:cs/>
        </w:rPr>
        <w:t>ข้อบัญญัตินี้ให้ใช้บังคับในเขตองค์การบริหารส่วนตำบลวังดาล</w:t>
      </w:r>
      <w:r w:rsidRPr="00293204">
        <w:rPr>
          <w:rFonts w:ascii="TH NiramitIT๙" w:eastAsia="Times New Roman" w:hAnsi="TH NiramitIT๙" w:cs="TH NiramitIT๙" w:hint="cs"/>
          <w:spacing w:val="-4"/>
          <w:cs/>
        </w:rPr>
        <w:t xml:space="preserve"> </w:t>
      </w:r>
      <w:r>
        <w:rPr>
          <w:rFonts w:ascii="TH NiramitIT๙" w:eastAsia="Times New Roman" w:hAnsi="TH NiramitIT๙" w:cs="TH NiramitIT๙"/>
          <w:spacing w:val="-4"/>
          <w:cs/>
        </w:rPr>
        <w:t xml:space="preserve"> </w:t>
      </w:r>
      <w:r w:rsidRPr="00293204">
        <w:rPr>
          <w:rFonts w:ascii="TH NiramitIT๙" w:eastAsia="Times New Roman" w:hAnsi="TH NiramitIT๙" w:cs="TH NiramitIT๙"/>
          <w:spacing w:val="-4"/>
          <w:cs/>
        </w:rPr>
        <w:t>เมื่อพ้นกำหนด</w:t>
      </w:r>
      <w:r w:rsidRPr="00293204">
        <w:rPr>
          <w:rFonts w:ascii="TH NiramitIT๙" w:eastAsia="Times New Roman" w:hAnsi="TH NiramitIT๙" w:cs="TH NiramitIT๙"/>
          <w:spacing w:val="-4"/>
          <w:cs/>
        </w:rPr>
        <w:br/>
        <w:t>สิบห้าวัน</w:t>
      </w:r>
      <w:r w:rsidRPr="00293204">
        <w:rPr>
          <w:rFonts w:ascii="TH NiramitIT๙" w:eastAsia="Times New Roman" w:hAnsi="TH NiramitIT๙" w:cs="TH NiramitIT๙" w:hint="cs"/>
          <w:spacing w:val="-4"/>
          <w:cs/>
        </w:rPr>
        <w:t xml:space="preserve">  </w:t>
      </w:r>
      <w:r w:rsidRPr="00293204">
        <w:rPr>
          <w:rFonts w:ascii="TH NiramitIT๙" w:eastAsia="Times New Roman" w:hAnsi="TH NiramitIT๙" w:cs="TH NiramitIT๙"/>
          <w:spacing w:val="-4"/>
          <w:cs/>
        </w:rPr>
        <w:t xml:space="preserve">นับแต่วันที่ได้ประกาศไว้โดยเปิดเผย </w:t>
      </w:r>
      <w:r w:rsidRPr="00293204">
        <w:rPr>
          <w:rFonts w:ascii="TH NiramitIT๙" w:eastAsia="Times New Roman" w:hAnsi="TH NiramitIT๙" w:cs="TH NiramitIT๙" w:hint="cs"/>
          <w:spacing w:val="-4"/>
          <w:cs/>
        </w:rPr>
        <w:t xml:space="preserve"> </w:t>
      </w:r>
      <w:r w:rsidRPr="00293204">
        <w:rPr>
          <w:rFonts w:ascii="TH NiramitIT๙" w:eastAsia="Times New Roman" w:hAnsi="TH NiramitIT๙" w:cs="TH NiramitIT๙"/>
          <w:spacing w:val="-4"/>
          <w:cs/>
        </w:rPr>
        <w:t>ณ</w:t>
      </w:r>
      <w:r w:rsidRPr="00293204">
        <w:rPr>
          <w:rFonts w:ascii="TH NiramitIT๙" w:eastAsia="Times New Roman" w:hAnsi="TH NiramitIT๙" w:cs="TH NiramitIT๙" w:hint="cs"/>
          <w:spacing w:val="-4"/>
          <w:cs/>
        </w:rPr>
        <w:t xml:space="preserve"> </w:t>
      </w:r>
      <w:r w:rsidRPr="00293204">
        <w:rPr>
          <w:rFonts w:ascii="TH NiramitIT๙" w:eastAsia="Times New Roman" w:hAnsi="TH NiramitIT๙" w:cs="TH NiramitIT๙"/>
          <w:spacing w:val="-4"/>
          <w:cs/>
        </w:rPr>
        <w:t xml:space="preserve"> ที่ทำการองค์การบริหารส่วนตำบลวังดาล หรือตั้งแต่</w:t>
      </w:r>
      <w:r w:rsidRPr="00293204">
        <w:rPr>
          <w:rFonts w:ascii="TH NiramitIT๙" w:eastAsia="Times New Roman" w:hAnsi="TH NiramitIT๙" w:cs="TH NiramitIT๙"/>
          <w:cs/>
        </w:rPr>
        <w:t xml:space="preserve">วันถัดจากวันประกาศในราชกิจจานุเบกษาเป็นต้นไป </w:t>
      </w:r>
      <w:r w:rsidRPr="00293204">
        <w:rPr>
          <w:rFonts w:ascii="TH NiramitIT๙" w:eastAsia="Times New Roman" w:hAnsi="TH NiramitIT๙" w:cs="TH NiramitIT๙"/>
          <w:cs/>
        </w:rPr>
        <w:tab/>
      </w:r>
    </w:p>
    <w:p w:rsidR="001B2B1A" w:rsidRPr="00293204" w:rsidRDefault="00293204" w:rsidP="008D4311">
      <w:pPr>
        <w:tabs>
          <w:tab w:val="left" w:pos="1134"/>
          <w:tab w:val="left" w:pos="1560"/>
        </w:tabs>
        <w:spacing w:before="120"/>
        <w:jc w:val="thaiDistribute"/>
        <w:rPr>
          <w:rFonts w:ascii="TH NiramitIT๙" w:eastAsia="Times New Roman" w:hAnsi="TH NiramitIT๙" w:cs="TH NiramitIT๙"/>
        </w:rPr>
      </w:pPr>
      <w:r w:rsidRPr="00293204">
        <w:rPr>
          <w:rFonts w:ascii="TH NiramitIT๙" w:eastAsia="Times New Roman" w:hAnsi="TH NiramitIT๙" w:cs="TH NiramitIT๙"/>
        </w:rPr>
        <w:tab/>
      </w:r>
      <w:r w:rsidRPr="00293204">
        <w:rPr>
          <w:rFonts w:ascii="TH NiramitIT๙" w:eastAsia="Times New Roman" w:hAnsi="TH NiramitIT๙" w:cs="TH NiramitIT๙"/>
        </w:rPr>
        <w:tab/>
      </w:r>
      <w:r w:rsidRPr="00293204">
        <w:rPr>
          <w:rFonts w:ascii="TH NiramitIT๙" w:eastAsia="Times New Roman" w:hAnsi="TH NiramitIT๙" w:cs="TH NiramitIT๙"/>
          <w:spacing w:val="-8"/>
          <w:cs/>
        </w:rPr>
        <w:t>ข้อ</w:t>
      </w:r>
      <w:r w:rsidRPr="00293204">
        <w:rPr>
          <w:rFonts w:ascii="TH NiramitIT๙" w:eastAsia="Times New Roman" w:hAnsi="TH NiramitIT๙" w:cs="TH NiramitIT๙"/>
          <w:spacing w:val="-8"/>
        </w:rPr>
        <w:t xml:space="preserve">  3  </w:t>
      </w:r>
      <w:r w:rsidRPr="00293204">
        <w:rPr>
          <w:rFonts w:ascii="TH NiramitIT๙" w:eastAsia="Times New Roman" w:hAnsi="TH NiramitIT๙" w:cs="TH NiramitIT๙"/>
          <w:spacing w:val="-8"/>
          <w:cs/>
        </w:rPr>
        <w:t>บรรดาข้อบัญญัติ</w:t>
      </w:r>
      <w:r w:rsidRPr="00293204">
        <w:rPr>
          <w:rFonts w:ascii="TH NiramitIT๙" w:eastAsia="Times New Roman" w:hAnsi="TH NiramitIT๙" w:cs="TH NiramitIT๙"/>
          <w:spacing w:val="-8"/>
        </w:rPr>
        <w:t xml:space="preserve"> </w:t>
      </w:r>
      <w:r w:rsidRPr="00293204">
        <w:rPr>
          <w:rFonts w:ascii="TH NiramitIT๙" w:eastAsia="Times New Roman" w:hAnsi="TH NiramitIT๙" w:cs="TH NiramitIT๙"/>
          <w:spacing w:val="-8"/>
          <w:cs/>
        </w:rPr>
        <w:t>ประกาศ</w:t>
      </w:r>
      <w:r w:rsidRPr="00293204">
        <w:rPr>
          <w:rFonts w:ascii="TH NiramitIT๙" w:eastAsia="Times New Roman" w:hAnsi="TH NiramitIT๙" w:cs="TH NiramitIT๙"/>
          <w:spacing w:val="-8"/>
        </w:rPr>
        <w:t xml:space="preserve"> </w:t>
      </w:r>
      <w:r w:rsidRPr="00293204">
        <w:rPr>
          <w:rFonts w:ascii="TH NiramitIT๙" w:eastAsia="Times New Roman" w:hAnsi="TH NiramitIT๙" w:cs="TH NiramitIT๙"/>
          <w:spacing w:val="-8"/>
          <w:cs/>
        </w:rPr>
        <w:t>ระเบียบ</w:t>
      </w:r>
      <w:r w:rsidRPr="00293204">
        <w:rPr>
          <w:rFonts w:ascii="TH NiramitIT๙" w:eastAsia="Times New Roman" w:hAnsi="TH NiramitIT๙" w:cs="TH NiramitIT๙"/>
          <w:spacing w:val="-8"/>
        </w:rPr>
        <w:t xml:space="preserve"> </w:t>
      </w:r>
      <w:r w:rsidRPr="00293204">
        <w:rPr>
          <w:rFonts w:ascii="TH NiramitIT๙" w:eastAsia="Times New Roman" w:hAnsi="TH NiramitIT๙" w:cs="TH NiramitIT๙"/>
          <w:spacing w:val="-8"/>
          <w:cs/>
        </w:rPr>
        <w:t>หรือคำสั่งอื่นใดในส่วนที่ได้ตราไว้แล้ว</w:t>
      </w:r>
      <w:r w:rsidRPr="00293204">
        <w:rPr>
          <w:rFonts w:ascii="TH NiramitIT๙" w:eastAsia="Times New Roman" w:hAnsi="TH NiramitIT๙" w:cs="TH NiramitIT๙"/>
          <w:spacing w:val="-8"/>
          <w:cs/>
        </w:rPr>
        <w:br/>
      </w:r>
      <w:r w:rsidRPr="00293204">
        <w:rPr>
          <w:rFonts w:ascii="TH NiramitIT๙" w:eastAsia="Times New Roman" w:hAnsi="TH NiramitIT๙" w:cs="TH NiramitIT๙"/>
          <w:spacing w:val="4"/>
          <w:cs/>
        </w:rPr>
        <w:t xml:space="preserve">ในข้อบัญญัตินี้ </w:t>
      </w:r>
      <w:r w:rsidRPr="00293204">
        <w:rPr>
          <w:rFonts w:ascii="TH NiramitIT๙" w:eastAsia="Times New Roman" w:hAnsi="TH NiramitIT๙" w:cs="TH NiramitIT๙" w:hint="cs"/>
          <w:spacing w:val="4"/>
          <w:cs/>
        </w:rPr>
        <w:t xml:space="preserve"> </w:t>
      </w:r>
      <w:r w:rsidRPr="00293204">
        <w:rPr>
          <w:rFonts w:ascii="TH NiramitIT๙" w:eastAsia="Times New Roman" w:hAnsi="TH NiramitIT๙" w:cs="TH NiramitIT๙"/>
          <w:spacing w:val="4"/>
          <w:cs/>
        </w:rPr>
        <w:t xml:space="preserve">หรือซึ่งขัดหรือแย้งกับข้อบัญญัตินี้ </w:t>
      </w:r>
      <w:r w:rsidRPr="00293204">
        <w:rPr>
          <w:rFonts w:ascii="TH NiramitIT๙" w:eastAsia="Times New Roman" w:hAnsi="TH NiramitIT๙" w:cs="TH NiramitIT๙" w:hint="cs"/>
          <w:spacing w:val="4"/>
          <w:cs/>
        </w:rPr>
        <w:t xml:space="preserve"> </w:t>
      </w:r>
      <w:r w:rsidRPr="00293204">
        <w:rPr>
          <w:rFonts w:ascii="TH NiramitIT๙" w:eastAsia="Times New Roman" w:hAnsi="TH NiramitIT๙" w:cs="TH NiramitIT๙"/>
          <w:spacing w:val="4"/>
          <w:cs/>
        </w:rPr>
        <w:t>ให้เป็นอันยกเลิกและให้ใช้ข้อบัญญัตินี้แทน</w:t>
      </w:r>
      <w:r w:rsidR="001B2B1A" w:rsidRPr="001020F0">
        <w:rPr>
          <w:rFonts w:ascii="TH NiramitIT๙" w:hAnsi="TH NiramitIT๙" w:cs="TH NiramitIT๙"/>
          <w:cs/>
        </w:rPr>
        <w:t xml:space="preserve"> </w:t>
      </w:r>
    </w:p>
    <w:p w:rsidR="001B2B1A" w:rsidRPr="001020F0" w:rsidRDefault="001B2B1A" w:rsidP="008D4311">
      <w:pPr>
        <w:tabs>
          <w:tab w:val="left" w:pos="1418"/>
          <w:tab w:val="left" w:pos="1560"/>
        </w:tabs>
        <w:spacing w:before="120"/>
        <w:jc w:val="thaiDistribute"/>
        <w:rPr>
          <w:rFonts w:ascii="TH NiramitIT๙" w:hAnsi="TH NiramitIT๙" w:cs="TH NiramitIT๙"/>
          <w:cs/>
        </w:rPr>
      </w:pPr>
      <w:r w:rsidRPr="001020F0">
        <w:rPr>
          <w:rFonts w:ascii="TH NiramitIT๙" w:hAnsi="TH NiramitIT๙" w:cs="TH NiramitIT๙"/>
        </w:rPr>
        <w:tab/>
      </w:r>
      <w:r w:rsidRPr="001020F0">
        <w:rPr>
          <w:rFonts w:ascii="TH NiramitIT๙" w:hAnsi="TH NiramitIT๙" w:cs="TH NiramitIT๙"/>
        </w:rPr>
        <w:tab/>
      </w:r>
      <w:r w:rsidRPr="001020F0">
        <w:rPr>
          <w:rFonts w:ascii="TH NiramitIT๙" w:hAnsi="TH NiramitIT๙" w:cs="TH NiramitIT๙"/>
          <w:cs/>
        </w:rPr>
        <w:t xml:space="preserve">ข้อ </w:t>
      </w:r>
      <w:r w:rsidR="00293204">
        <w:rPr>
          <w:rFonts w:ascii="TH NiramitIT๙" w:hAnsi="TH NiramitIT๙" w:cs="TH NiramitIT๙" w:hint="cs"/>
          <w:cs/>
        </w:rPr>
        <w:t xml:space="preserve"> </w:t>
      </w:r>
      <w:r w:rsidRPr="001020F0">
        <w:rPr>
          <w:rFonts w:ascii="TH NiramitIT๙" w:hAnsi="TH NiramitIT๙" w:cs="TH NiramitIT๙"/>
          <w:cs/>
        </w:rPr>
        <w:t xml:space="preserve">4 </w:t>
      </w:r>
      <w:r w:rsidR="00293204">
        <w:rPr>
          <w:rFonts w:ascii="TH NiramitIT๙" w:hAnsi="TH NiramitIT๙" w:cs="TH NiramitIT๙" w:hint="cs"/>
          <w:cs/>
        </w:rPr>
        <w:t xml:space="preserve"> </w:t>
      </w:r>
      <w:r w:rsidRPr="001020F0">
        <w:rPr>
          <w:rFonts w:ascii="TH NiramitIT๙" w:hAnsi="TH NiramitIT๙" w:cs="TH NiramitIT๙"/>
          <w:cs/>
        </w:rPr>
        <w:t>ใน</w:t>
      </w:r>
      <w:r w:rsidR="00A365D1" w:rsidRPr="001020F0">
        <w:rPr>
          <w:rFonts w:ascii="TH NiramitIT๙" w:hAnsi="TH NiramitIT๙" w:cs="TH NiramitIT๙"/>
          <w:cs/>
        </w:rPr>
        <w:t>ข้อ</w:t>
      </w:r>
      <w:r w:rsidRPr="001020F0">
        <w:rPr>
          <w:rFonts w:ascii="TH NiramitIT๙" w:hAnsi="TH NiramitIT๙" w:cs="TH NiramitIT๙"/>
          <w:cs/>
        </w:rPr>
        <w:t>บัญญัตินี้</w:t>
      </w:r>
    </w:p>
    <w:p w:rsidR="001B2B1A" w:rsidRPr="001020F0" w:rsidRDefault="001B2B1A" w:rsidP="008D4311">
      <w:pPr>
        <w:tabs>
          <w:tab w:val="left" w:pos="1560"/>
        </w:tabs>
        <w:ind w:firstLine="1077"/>
        <w:jc w:val="thaiDistribute"/>
        <w:rPr>
          <w:rFonts w:ascii="TH NiramitIT๙" w:hAnsi="TH NiramitIT๙" w:cs="TH NiramitIT๙"/>
        </w:rPr>
      </w:pPr>
      <w:r w:rsidRPr="001020F0">
        <w:rPr>
          <w:rFonts w:ascii="TH NiramitIT๙" w:hAnsi="TH NiramitIT๙" w:cs="TH NiramitIT๙"/>
        </w:rPr>
        <w:t xml:space="preserve">   </w:t>
      </w:r>
      <w:r w:rsidRPr="001020F0">
        <w:rPr>
          <w:rFonts w:ascii="TH NiramitIT๙" w:hAnsi="TH NiramitIT๙" w:cs="TH NiramitIT๙"/>
        </w:rPr>
        <w:tab/>
        <w:t>“</w:t>
      </w:r>
      <w:r w:rsidRPr="001020F0">
        <w:rPr>
          <w:rFonts w:ascii="TH NiramitIT๙" w:hAnsi="TH NiramitIT๙" w:cs="TH NiramitIT๙"/>
          <w:cs/>
        </w:rPr>
        <w:t>มูลฝอย</w:t>
      </w:r>
      <w:r w:rsidRPr="001020F0">
        <w:rPr>
          <w:rFonts w:ascii="TH NiramitIT๙" w:hAnsi="TH NiramitIT๙" w:cs="TH NiramitIT๙"/>
        </w:rPr>
        <w:t>”</w:t>
      </w:r>
      <w:r w:rsidR="008D4311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หมายความว่า</w:t>
      </w:r>
      <w:r w:rsidRPr="001020F0">
        <w:rPr>
          <w:rFonts w:ascii="TH NiramitIT๙" w:hAnsi="TH NiramitIT๙" w:cs="TH NiramitIT๙"/>
        </w:rPr>
        <w:t xml:space="preserve"> </w:t>
      </w:r>
      <w:r w:rsidR="008D4311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เศษกระดาษ</w:t>
      </w:r>
      <w:r w:rsidR="008D4311">
        <w:rPr>
          <w:rFonts w:ascii="TH NiramitIT๙" w:hAnsi="TH NiramitIT๙" w:cs="TH NiramitIT๙" w:hint="cs"/>
          <w:cs/>
        </w:rPr>
        <w:t xml:space="preserve"> </w:t>
      </w:r>
      <w:r w:rsidRPr="001020F0">
        <w:rPr>
          <w:rFonts w:ascii="TH NiramitIT๙" w:hAnsi="TH NiramitIT๙" w:cs="TH NiramitIT๙"/>
          <w:cs/>
        </w:rPr>
        <w:t xml:space="preserve"> เศษผ้า</w:t>
      </w:r>
      <w:r w:rsidR="008D4311">
        <w:rPr>
          <w:rFonts w:ascii="TH NiramitIT๙" w:hAnsi="TH NiramitIT๙" w:cs="TH NiramitIT๙" w:hint="cs"/>
          <w:cs/>
        </w:rPr>
        <w:t xml:space="preserve"> </w:t>
      </w:r>
      <w:r w:rsidRPr="001020F0">
        <w:rPr>
          <w:rFonts w:ascii="TH NiramitIT๙" w:hAnsi="TH NiramitIT๙" w:cs="TH NiramitIT๙"/>
          <w:cs/>
        </w:rPr>
        <w:t xml:space="preserve"> เศษอาหาร</w:t>
      </w:r>
      <w:r w:rsidR="008D4311">
        <w:rPr>
          <w:rFonts w:ascii="TH NiramitIT๙" w:hAnsi="TH NiramitIT๙" w:cs="TH NiramitIT๙" w:hint="cs"/>
          <w:cs/>
        </w:rPr>
        <w:t xml:space="preserve"> </w:t>
      </w:r>
      <w:r w:rsidRPr="001020F0">
        <w:rPr>
          <w:rFonts w:ascii="TH NiramitIT๙" w:hAnsi="TH NiramitIT๙" w:cs="TH NiramitIT๙"/>
          <w:cs/>
        </w:rPr>
        <w:t xml:space="preserve"> เศษสินค้า </w:t>
      </w:r>
      <w:r w:rsidR="008D4311">
        <w:rPr>
          <w:rFonts w:ascii="TH NiramitIT๙" w:hAnsi="TH NiramitIT๙" w:cs="TH NiramitIT๙" w:hint="cs"/>
          <w:cs/>
        </w:rPr>
        <w:t xml:space="preserve"> </w:t>
      </w:r>
      <w:r w:rsidRPr="001020F0">
        <w:rPr>
          <w:rFonts w:ascii="TH NiramitIT๙" w:hAnsi="TH NiramitIT๙" w:cs="TH NiramitIT๙"/>
          <w:cs/>
        </w:rPr>
        <w:t>เศษวัตถุ ถุงพลาสติกภาชนะที่ใส่อาหาร</w:t>
      </w:r>
      <w:r w:rsidR="008D4311">
        <w:rPr>
          <w:rFonts w:ascii="TH NiramitIT๙" w:hAnsi="TH NiramitIT๙" w:cs="TH NiramitIT๙" w:hint="cs"/>
          <w:cs/>
        </w:rPr>
        <w:t xml:space="preserve"> </w:t>
      </w:r>
      <w:r w:rsidRPr="001020F0">
        <w:rPr>
          <w:rFonts w:ascii="TH NiramitIT๙" w:hAnsi="TH NiramitIT๙" w:cs="TH NiramitIT๙"/>
          <w:cs/>
        </w:rPr>
        <w:t xml:space="preserve"> เถ้า</w:t>
      </w:r>
      <w:r w:rsidR="008D4311">
        <w:rPr>
          <w:rFonts w:ascii="TH NiramitIT๙" w:hAnsi="TH NiramitIT๙" w:cs="TH NiramitIT๙" w:hint="cs"/>
          <w:cs/>
        </w:rPr>
        <w:t xml:space="preserve"> </w:t>
      </w:r>
      <w:r w:rsidRPr="001020F0">
        <w:rPr>
          <w:rFonts w:ascii="TH NiramitIT๙" w:hAnsi="TH NiramitIT๙" w:cs="TH NiramitIT๙"/>
          <w:cs/>
        </w:rPr>
        <w:t xml:space="preserve"> มูลสัตว์</w:t>
      </w:r>
      <w:r w:rsidR="008D4311">
        <w:rPr>
          <w:rFonts w:ascii="TH NiramitIT๙" w:hAnsi="TH NiramitIT๙" w:cs="TH NiramitIT๙" w:hint="cs"/>
          <w:cs/>
        </w:rPr>
        <w:t xml:space="preserve"> </w:t>
      </w:r>
      <w:r w:rsidRPr="001020F0">
        <w:rPr>
          <w:rFonts w:ascii="TH NiramitIT๙" w:hAnsi="TH NiramitIT๙" w:cs="TH NiramitIT๙"/>
          <w:cs/>
        </w:rPr>
        <w:t xml:space="preserve"> ซากสัตว์ </w:t>
      </w:r>
      <w:r w:rsidR="008D4311">
        <w:rPr>
          <w:rFonts w:ascii="TH NiramitIT๙" w:hAnsi="TH NiramitIT๙" w:cs="TH NiramitIT๙" w:hint="cs"/>
          <w:cs/>
        </w:rPr>
        <w:t xml:space="preserve"> </w:t>
      </w:r>
      <w:r w:rsidRPr="001020F0">
        <w:rPr>
          <w:rFonts w:ascii="TH NiramitIT๙" w:hAnsi="TH NiramitIT๙" w:cs="TH NiramitIT๙"/>
          <w:cs/>
        </w:rPr>
        <w:t>หรือสิ่งอื่นใดที่เก็บกวาดจากถนน</w:t>
      </w:r>
      <w:r w:rsidR="008D4311">
        <w:rPr>
          <w:rFonts w:ascii="TH NiramitIT๙" w:hAnsi="TH NiramitIT๙" w:cs="TH NiramitIT๙" w:hint="cs"/>
          <w:cs/>
        </w:rPr>
        <w:t xml:space="preserve"> </w:t>
      </w:r>
      <w:r w:rsidRPr="001020F0">
        <w:rPr>
          <w:rFonts w:ascii="TH NiramitIT๙" w:hAnsi="TH NiramitIT๙" w:cs="TH NiramitIT๙"/>
          <w:cs/>
        </w:rPr>
        <w:t xml:space="preserve"> ตลาด </w:t>
      </w:r>
      <w:r w:rsidR="008D4311">
        <w:rPr>
          <w:rFonts w:ascii="TH NiramitIT๙" w:hAnsi="TH NiramitIT๙" w:cs="TH NiramitIT๙"/>
          <w:cs/>
        </w:rPr>
        <w:br/>
      </w:r>
      <w:r w:rsidRPr="001020F0">
        <w:rPr>
          <w:rFonts w:ascii="TH NiramitIT๙" w:hAnsi="TH NiramitIT๙" w:cs="TH NiramitIT๙"/>
          <w:cs/>
        </w:rPr>
        <w:t xml:space="preserve">ที่เลี้ยงสัตว์ </w:t>
      </w:r>
      <w:r w:rsidR="008D4311">
        <w:rPr>
          <w:rFonts w:ascii="TH NiramitIT๙" w:hAnsi="TH NiramitIT๙" w:cs="TH NiramitIT๙" w:hint="cs"/>
          <w:cs/>
        </w:rPr>
        <w:t xml:space="preserve"> </w:t>
      </w:r>
      <w:r w:rsidRPr="001020F0">
        <w:rPr>
          <w:rFonts w:ascii="TH NiramitIT๙" w:hAnsi="TH NiramitIT๙" w:cs="TH NiramitIT๙"/>
          <w:cs/>
        </w:rPr>
        <w:t>หรือที่อื่นและหมายความรวมถึงมูลฝอยติดเชื้อ</w:t>
      </w:r>
      <w:r w:rsidR="008D4311">
        <w:rPr>
          <w:rFonts w:ascii="TH NiramitIT๙" w:hAnsi="TH NiramitIT๙" w:cs="TH NiramitIT๙" w:hint="cs"/>
          <w:cs/>
        </w:rPr>
        <w:t xml:space="preserve"> </w:t>
      </w:r>
      <w:r w:rsidRPr="001020F0">
        <w:rPr>
          <w:rFonts w:ascii="TH NiramitIT๙" w:hAnsi="TH NiramitIT๙" w:cs="TH NiramitIT๙"/>
          <w:cs/>
        </w:rPr>
        <w:t xml:space="preserve"> มูลฝอยที่เป็นพิษหรืออันตรายจากชุมชน </w:t>
      </w:r>
    </w:p>
    <w:p w:rsidR="00BA2199" w:rsidRPr="001020F0" w:rsidRDefault="008D4311" w:rsidP="008D4311">
      <w:pPr>
        <w:tabs>
          <w:tab w:val="left" w:pos="1560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 w:rsidR="001B2B1A" w:rsidRPr="001020F0">
        <w:rPr>
          <w:rFonts w:ascii="TH NiramitIT๙" w:hAnsi="TH NiramitIT๙" w:cs="TH NiramitIT๙"/>
        </w:rPr>
        <w:t>“</w:t>
      </w:r>
      <w:r w:rsidR="001B2B1A" w:rsidRPr="001020F0">
        <w:rPr>
          <w:rFonts w:ascii="TH NiramitIT๙" w:hAnsi="TH NiramitIT๙" w:cs="TH NiramitIT๙"/>
          <w:cs/>
        </w:rPr>
        <w:t>อาคาร</w:t>
      </w:r>
      <w:r w:rsidR="001B2B1A" w:rsidRPr="001020F0">
        <w:rPr>
          <w:rFonts w:ascii="TH NiramitIT๙" w:hAnsi="TH NiramitIT๙" w:cs="TH NiramitIT๙"/>
        </w:rPr>
        <w:t xml:space="preserve">” </w:t>
      </w:r>
      <w:r>
        <w:rPr>
          <w:rFonts w:ascii="TH NiramitIT๙" w:hAnsi="TH NiramitIT๙" w:cs="TH NiramitIT๙"/>
        </w:rPr>
        <w:t xml:space="preserve"> </w:t>
      </w:r>
      <w:r w:rsidR="001B2B1A" w:rsidRPr="001020F0">
        <w:rPr>
          <w:rFonts w:ascii="TH NiramitIT๙" w:hAnsi="TH NiramitIT๙" w:cs="TH NiramitIT๙"/>
          <w:cs/>
        </w:rPr>
        <w:t>หมายความว่า</w:t>
      </w:r>
      <w:r>
        <w:rPr>
          <w:rFonts w:ascii="TH NiramitIT๙" w:hAnsi="TH NiramitIT๙" w:cs="TH NiramitIT๙" w:hint="cs"/>
          <w:cs/>
        </w:rPr>
        <w:t xml:space="preserve"> </w:t>
      </w:r>
      <w:r w:rsidR="001B2B1A" w:rsidRPr="001020F0">
        <w:rPr>
          <w:rFonts w:ascii="TH NiramitIT๙" w:hAnsi="TH NiramitIT๙" w:cs="TH NiramitIT๙"/>
          <w:cs/>
        </w:rPr>
        <w:t xml:space="preserve"> ตึก </w:t>
      </w:r>
      <w:r>
        <w:rPr>
          <w:rFonts w:ascii="TH NiramitIT๙" w:hAnsi="TH NiramitIT๙" w:cs="TH NiramitIT๙" w:hint="cs"/>
          <w:cs/>
        </w:rPr>
        <w:t xml:space="preserve"> </w:t>
      </w:r>
      <w:r w:rsidR="001B2B1A" w:rsidRPr="001020F0">
        <w:rPr>
          <w:rFonts w:ascii="TH NiramitIT๙" w:hAnsi="TH NiramitIT๙" w:cs="TH NiramitIT๙"/>
          <w:cs/>
        </w:rPr>
        <w:t xml:space="preserve">บ้าน </w:t>
      </w:r>
      <w:r>
        <w:rPr>
          <w:rFonts w:ascii="TH NiramitIT๙" w:hAnsi="TH NiramitIT๙" w:cs="TH NiramitIT๙" w:hint="cs"/>
          <w:cs/>
        </w:rPr>
        <w:t xml:space="preserve"> </w:t>
      </w:r>
      <w:r w:rsidR="001B2B1A" w:rsidRPr="001020F0">
        <w:rPr>
          <w:rFonts w:ascii="TH NiramitIT๙" w:hAnsi="TH NiramitIT๙" w:cs="TH NiramitIT๙"/>
          <w:cs/>
        </w:rPr>
        <w:t>เรือน</w:t>
      </w:r>
      <w:r>
        <w:rPr>
          <w:rFonts w:ascii="TH NiramitIT๙" w:hAnsi="TH NiramitIT๙" w:cs="TH NiramitIT๙" w:hint="cs"/>
          <w:cs/>
        </w:rPr>
        <w:t xml:space="preserve"> </w:t>
      </w:r>
      <w:r w:rsidR="001B2B1A" w:rsidRPr="001020F0">
        <w:rPr>
          <w:rFonts w:ascii="TH NiramitIT๙" w:hAnsi="TH NiramitIT๙" w:cs="TH NiramitIT๙"/>
          <w:cs/>
        </w:rPr>
        <w:t xml:space="preserve"> โรง</w:t>
      </w:r>
      <w:r>
        <w:rPr>
          <w:rFonts w:ascii="TH NiramitIT๙" w:hAnsi="TH NiramitIT๙" w:cs="TH NiramitIT๙" w:hint="cs"/>
          <w:cs/>
        </w:rPr>
        <w:t xml:space="preserve"> </w:t>
      </w:r>
      <w:r w:rsidR="001B2B1A" w:rsidRPr="001020F0">
        <w:rPr>
          <w:rFonts w:ascii="TH NiramitIT๙" w:hAnsi="TH NiramitIT๙" w:cs="TH NiramitIT๙"/>
          <w:cs/>
        </w:rPr>
        <w:t xml:space="preserve"> ร้าน</w:t>
      </w:r>
      <w:r>
        <w:rPr>
          <w:rFonts w:ascii="TH NiramitIT๙" w:hAnsi="TH NiramitIT๙" w:cs="TH NiramitIT๙" w:hint="cs"/>
          <w:cs/>
        </w:rPr>
        <w:t xml:space="preserve"> </w:t>
      </w:r>
      <w:r w:rsidR="001B2B1A" w:rsidRPr="001020F0">
        <w:rPr>
          <w:rFonts w:ascii="TH NiramitIT๙" w:hAnsi="TH NiramitIT๙" w:cs="TH NiramitIT๙"/>
          <w:cs/>
        </w:rPr>
        <w:t xml:space="preserve">แพ </w:t>
      </w:r>
      <w:r>
        <w:rPr>
          <w:rFonts w:ascii="TH NiramitIT๙" w:hAnsi="TH NiramitIT๙" w:cs="TH NiramitIT๙" w:hint="cs"/>
          <w:cs/>
        </w:rPr>
        <w:t xml:space="preserve"> </w:t>
      </w:r>
      <w:r w:rsidR="001B2B1A" w:rsidRPr="001020F0">
        <w:rPr>
          <w:rFonts w:ascii="TH NiramitIT๙" w:hAnsi="TH NiramitIT๙" w:cs="TH NiramitIT๙"/>
          <w:cs/>
        </w:rPr>
        <w:t>คลังสินค้า</w:t>
      </w:r>
      <w:r>
        <w:rPr>
          <w:rFonts w:ascii="TH NiramitIT๙" w:hAnsi="TH NiramitIT๙" w:cs="TH NiramitIT๙" w:hint="cs"/>
          <w:cs/>
        </w:rPr>
        <w:t xml:space="preserve"> </w:t>
      </w:r>
      <w:r w:rsidR="001B2B1A" w:rsidRPr="001020F0">
        <w:rPr>
          <w:rFonts w:ascii="TH NiramitIT๙" w:hAnsi="TH NiramitIT๙" w:cs="TH NiramitIT๙"/>
          <w:cs/>
        </w:rPr>
        <w:t xml:space="preserve"> สำนักงาน หรือสิ่งที่สร้างขึ้นอย่างอื่น</w:t>
      </w:r>
      <w:r>
        <w:rPr>
          <w:rFonts w:ascii="TH NiramitIT๙" w:hAnsi="TH NiramitIT๙" w:cs="TH NiramitIT๙" w:hint="cs"/>
          <w:cs/>
        </w:rPr>
        <w:t xml:space="preserve"> </w:t>
      </w:r>
      <w:r w:rsidR="00C44210" w:rsidRPr="001020F0">
        <w:rPr>
          <w:rFonts w:ascii="TH NiramitIT๙" w:hAnsi="TH NiramitIT๙" w:cs="TH NiramitIT๙"/>
          <w:cs/>
        </w:rPr>
        <w:t xml:space="preserve"> </w:t>
      </w:r>
      <w:r w:rsidR="001B2B1A" w:rsidRPr="001020F0">
        <w:rPr>
          <w:rFonts w:ascii="TH NiramitIT๙" w:hAnsi="TH NiramitIT๙" w:cs="TH NiramitIT๙"/>
          <w:cs/>
        </w:rPr>
        <w:t>ซึ่งบุคคลอาจเข้าอยู่หรือเข้าใช้สอยได้</w:t>
      </w:r>
    </w:p>
    <w:p w:rsidR="00B84CE9" w:rsidRPr="001020F0" w:rsidRDefault="008D4311" w:rsidP="00B84CE9">
      <w:pPr>
        <w:tabs>
          <w:tab w:val="left" w:pos="1560"/>
        </w:tabs>
        <w:ind w:firstLine="144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 w:rsidR="00BA2199" w:rsidRPr="001020F0">
        <w:rPr>
          <w:rFonts w:ascii="TH NiramitIT๙" w:hAnsi="TH NiramitIT๙" w:cs="TH NiramitIT๙"/>
        </w:rPr>
        <w:t>“</w:t>
      </w:r>
      <w:r w:rsidR="00BA2199" w:rsidRPr="001020F0">
        <w:rPr>
          <w:rFonts w:ascii="TH NiramitIT๙" w:hAnsi="TH NiramitIT๙" w:cs="TH NiramitIT๙"/>
          <w:cs/>
        </w:rPr>
        <w:t>ที่หรือทางสาธารณะ</w:t>
      </w:r>
      <w:r w:rsidR="00057810" w:rsidRPr="001020F0">
        <w:rPr>
          <w:rFonts w:ascii="TH NiramitIT๙" w:hAnsi="TH NiramitIT๙" w:cs="TH NiramitIT๙"/>
        </w:rPr>
        <w:t xml:space="preserve">” </w:t>
      </w:r>
      <w:r>
        <w:rPr>
          <w:rFonts w:ascii="TH NiramitIT๙" w:hAnsi="TH NiramitIT๙" w:cs="TH NiramitIT๙" w:hint="cs"/>
          <w:cs/>
        </w:rPr>
        <w:t xml:space="preserve"> </w:t>
      </w:r>
      <w:r w:rsidR="00BA2199" w:rsidRPr="001020F0">
        <w:rPr>
          <w:rFonts w:ascii="TH NiramitIT๙" w:hAnsi="TH NiramitIT๙" w:cs="TH NiramitIT๙"/>
          <w:cs/>
        </w:rPr>
        <w:t xml:space="preserve">หมายความว่า </w:t>
      </w:r>
      <w:r>
        <w:rPr>
          <w:rFonts w:ascii="TH NiramitIT๙" w:hAnsi="TH NiramitIT๙" w:cs="TH NiramitIT๙" w:hint="cs"/>
          <w:cs/>
        </w:rPr>
        <w:t xml:space="preserve"> </w:t>
      </w:r>
      <w:r w:rsidR="00BA2199" w:rsidRPr="001020F0">
        <w:rPr>
          <w:rFonts w:ascii="TH NiramitIT๙" w:hAnsi="TH NiramitIT๙" w:cs="TH NiramitIT๙"/>
          <w:cs/>
        </w:rPr>
        <w:t>สถานที่หรือทา</w:t>
      </w:r>
      <w:r w:rsidR="00057810" w:rsidRPr="001020F0">
        <w:rPr>
          <w:rFonts w:ascii="TH NiramitIT๙" w:hAnsi="TH NiramitIT๙" w:cs="TH NiramitIT๙"/>
          <w:cs/>
        </w:rPr>
        <w:t>งซึ่งมิใช่เป็นของเอกชน</w:t>
      </w:r>
      <w:r>
        <w:rPr>
          <w:rFonts w:ascii="TH NiramitIT๙" w:hAnsi="TH NiramitIT๙" w:cs="TH NiramitIT๙"/>
          <w:cs/>
        </w:rPr>
        <w:br/>
      </w:r>
      <w:r w:rsidR="00057810" w:rsidRPr="001020F0">
        <w:rPr>
          <w:rFonts w:ascii="TH NiramitIT๙" w:hAnsi="TH NiramitIT๙" w:cs="TH NiramitIT๙"/>
          <w:cs/>
        </w:rPr>
        <w:t>และประชาชน</w:t>
      </w:r>
      <w:r w:rsidR="00BA2199" w:rsidRPr="001020F0">
        <w:rPr>
          <w:rFonts w:ascii="TH NiramitIT๙" w:hAnsi="TH NiramitIT๙" w:cs="TH NiramitIT๙"/>
          <w:cs/>
        </w:rPr>
        <w:t>สามารถใช้ประโยชน์หรือใช้สัญจรได้</w:t>
      </w:r>
    </w:p>
    <w:p w:rsidR="00D57055" w:rsidRDefault="00BA2199" w:rsidP="00B84CE9">
      <w:pPr>
        <w:tabs>
          <w:tab w:val="left" w:pos="1560"/>
        </w:tabs>
        <w:ind w:firstLine="1077"/>
        <w:jc w:val="thaiDistribute"/>
        <w:rPr>
          <w:rFonts w:ascii="TH NiramitIT๙" w:hAnsi="TH NiramitIT๙" w:cs="TH NiramitIT๙"/>
        </w:rPr>
      </w:pPr>
      <w:r w:rsidRPr="001020F0">
        <w:rPr>
          <w:rFonts w:ascii="TH NiramitIT๙" w:hAnsi="TH NiramitIT๙" w:cs="TH NiramitIT๙"/>
        </w:rPr>
        <w:tab/>
        <w:t>“</w:t>
      </w:r>
      <w:r w:rsidRPr="001020F0">
        <w:rPr>
          <w:rFonts w:ascii="TH NiramitIT๙" w:hAnsi="TH NiramitIT๙" w:cs="TH NiramitIT๙"/>
          <w:cs/>
        </w:rPr>
        <w:t>แหล่งเพาะพันธุ์ยุงลาย</w:t>
      </w:r>
      <w:r w:rsidRPr="001020F0">
        <w:rPr>
          <w:rFonts w:ascii="TH NiramitIT๙" w:hAnsi="TH NiramitIT๙" w:cs="TH NiramitIT๙"/>
        </w:rPr>
        <w:t xml:space="preserve">” </w:t>
      </w:r>
      <w:r w:rsidR="008D4311">
        <w:rPr>
          <w:rFonts w:ascii="TH NiramitIT๙" w:hAnsi="TH NiramitIT๙" w:cs="TH NiramitIT๙" w:hint="cs"/>
          <w:cs/>
        </w:rPr>
        <w:t xml:space="preserve"> </w:t>
      </w:r>
      <w:r w:rsidRPr="001020F0">
        <w:rPr>
          <w:rFonts w:ascii="TH NiramitIT๙" w:hAnsi="TH NiramitIT๙" w:cs="TH NiramitIT๙"/>
          <w:cs/>
        </w:rPr>
        <w:t>หมายความว่า</w:t>
      </w:r>
      <w:r w:rsidRPr="001020F0">
        <w:rPr>
          <w:rFonts w:ascii="TH NiramitIT๙" w:hAnsi="TH NiramitIT๙" w:cs="TH NiramitIT๙"/>
        </w:rPr>
        <w:t xml:space="preserve"> </w:t>
      </w:r>
      <w:r w:rsidR="008D4311">
        <w:rPr>
          <w:rFonts w:ascii="TH NiramitIT๙" w:hAnsi="TH NiramitIT๙" w:cs="TH NiramitIT๙" w:hint="cs"/>
          <w:cs/>
        </w:rPr>
        <w:t xml:space="preserve"> </w:t>
      </w:r>
      <w:r w:rsidRPr="001020F0">
        <w:rPr>
          <w:rFonts w:ascii="TH NiramitIT๙" w:hAnsi="TH NiramitIT๙" w:cs="TH NiramitIT๙"/>
          <w:cs/>
        </w:rPr>
        <w:t>สภาวะที่มีน้ำขังได้ในระยะเวลาที่เกินกว่าเจ็ดวันซึ่งยุงลายสามารถวางไข่และพัฒนาเป็นลูกน้ำได้</w:t>
      </w:r>
    </w:p>
    <w:p w:rsidR="00037C98" w:rsidRDefault="00037C98" w:rsidP="00B84CE9">
      <w:pPr>
        <w:tabs>
          <w:tab w:val="left" w:pos="1560"/>
        </w:tabs>
        <w:jc w:val="right"/>
        <w:rPr>
          <w:rFonts w:ascii="TH NiramitIT๙" w:hAnsi="TH NiramitIT๙" w:cs="TH NiramitIT๙"/>
        </w:rPr>
      </w:pPr>
    </w:p>
    <w:p w:rsidR="00B84CE9" w:rsidRPr="00BA591E" w:rsidRDefault="00B84CE9" w:rsidP="00B84CE9">
      <w:pPr>
        <w:tabs>
          <w:tab w:val="left" w:pos="1560"/>
        </w:tabs>
        <w:jc w:val="right"/>
        <w:rPr>
          <w:rFonts w:ascii="TH NiramitIT๙" w:hAnsi="TH NiramitIT๙" w:cs="TH NiramitIT๙"/>
          <w:color w:val="FFFFFF" w:themeColor="background1"/>
        </w:rPr>
      </w:pPr>
      <w:r w:rsidRPr="00BA591E">
        <w:rPr>
          <w:rFonts w:ascii="TH NiramitIT๙" w:hAnsi="TH NiramitIT๙" w:cs="TH NiramitIT๙"/>
          <w:color w:val="FFFFFF" w:themeColor="background1"/>
        </w:rPr>
        <w:t>/ “</w:t>
      </w:r>
      <w:r w:rsidRPr="00BA591E">
        <w:rPr>
          <w:rFonts w:ascii="TH NiramitIT๙" w:hAnsi="TH NiramitIT๙" w:cs="TH NiramitIT๙"/>
          <w:color w:val="FFFFFF" w:themeColor="background1"/>
          <w:cs/>
        </w:rPr>
        <w:t>เจ้าพนักงานท้องถิ่น</w:t>
      </w:r>
      <w:r w:rsidRPr="00BA591E">
        <w:rPr>
          <w:rFonts w:ascii="TH NiramitIT๙" w:hAnsi="TH NiramitIT๙" w:cs="TH NiramitIT๙"/>
          <w:color w:val="FFFFFF" w:themeColor="background1"/>
        </w:rPr>
        <w:t>” ...</w:t>
      </w:r>
    </w:p>
    <w:p w:rsidR="00B84CE9" w:rsidRDefault="00B84CE9" w:rsidP="00B84CE9">
      <w:pPr>
        <w:tabs>
          <w:tab w:val="left" w:pos="1560"/>
        </w:tabs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>-2-</w:t>
      </w:r>
    </w:p>
    <w:p w:rsidR="00B84CE9" w:rsidRPr="001020F0" w:rsidRDefault="00B84CE9" w:rsidP="00037C98">
      <w:pPr>
        <w:tabs>
          <w:tab w:val="left" w:pos="1560"/>
        </w:tabs>
        <w:rPr>
          <w:rFonts w:ascii="TH NiramitIT๙" w:hAnsi="TH NiramitIT๙" w:cs="TH NiramitIT๙"/>
        </w:rPr>
      </w:pPr>
    </w:p>
    <w:p w:rsidR="008D4311" w:rsidRDefault="008D4311" w:rsidP="00D57055">
      <w:pPr>
        <w:tabs>
          <w:tab w:val="left" w:pos="1560"/>
        </w:tabs>
        <w:ind w:left="720" w:firstLine="697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 w:rsidR="00BA2199" w:rsidRPr="001020F0">
        <w:rPr>
          <w:rFonts w:ascii="TH NiramitIT๙" w:hAnsi="TH NiramitIT๙" w:cs="TH NiramitIT๙"/>
        </w:rPr>
        <w:t>“</w:t>
      </w:r>
      <w:r w:rsidR="00BA2199" w:rsidRPr="001020F0">
        <w:rPr>
          <w:rFonts w:ascii="TH NiramitIT๙" w:hAnsi="TH NiramitIT๙" w:cs="TH NiramitIT๙"/>
          <w:cs/>
        </w:rPr>
        <w:t>เจ้าพนักงานท้องถิ่น</w:t>
      </w:r>
      <w:r w:rsidR="00BA2199" w:rsidRPr="001020F0">
        <w:rPr>
          <w:rFonts w:ascii="TH NiramitIT๙" w:hAnsi="TH NiramitIT๙" w:cs="TH NiramitIT๙"/>
        </w:rPr>
        <w:t xml:space="preserve">” </w:t>
      </w:r>
      <w:r>
        <w:rPr>
          <w:rFonts w:ascii="TH NiramitIT๙" w:hAnsi="TH NiramitIT๙" w:cs="TH NiramitIT๙" w:hint="cs"/>
          <w:cs/>
        </w:rPr>
        <w:t xml:space="preserve"> </w:t>
      </w:r>
      <w:r w:rsidR="00BA2199" w:rsidRPr="001020F0">
        <w:rPr>
          <w:rFonts w:ascii="TH NiramitIT๙" w:hAnsi="TH NiramitIT๙" w:cs="TH NiramitIT๙"/>
          <w:cs/>
        </w:rPr>
        <w:t xml:space="preserve">หมายความว่า </w:t>
      </w:r>
      <w:r>
        <w:rPr>
          <w:rFonts w:ascii="TH NiramitIT๙" w:hAnsi="TH NiramitIT๙" w:cs="TH NiramitIT๙" w:hint="cs"/>
          <w:cs/>
        </w:rPr>
        <w:t xml:space="preserve"> </w:t>
      </w:r>
      <w:r w:rsidR="00BA2199" w:rsidRPr="001020F0">
        <w:rPr>
          <w:rFonts w:ascii="TH NiramitIT๙" w:hAnsi="TH NiramitIT๙" w:cs="TH NiramitIT๙"/>
          <w:cs/>
        </w:rPr>
        <w:t>นายกองค์การบริหารส่วนตำบลวังดาล</w:t>
      </w:r>
    </w:p>
    <w:p w:rsidR="00BA2199" w:rsidRPr="001020F0" w:rsidRDefault="008D4311" w:rsidP="00B84CE9">
      <w:pPr>
        <w:tabs>
          <w:tab w:val="left" w:pos="1560"/>
        </w:tabs>
        <w:ind w:firstLine="1418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 w:rsidR="00BA2199" w:rsidRPr="001020F0">
        <w:rPr>
          <w:rFonts w:ascii="TH NiramitIT๙" w:hAnsi="TH NiramitIT๙" w:cs="TH NiramitIT๙"/>
        </w:rPr>
        <w:t>“</w:t>
      </w:r>
      <w:r w:rsidR="00BA2199" w:rsidRPr="001020F0">
        <w:rPr>
          <w:rFonts w:ascii="TH NiramitIT๙" w:hAnsi="TH NiramitIT๙" w:cs="TH NiramitIT๙"/>
          <w:cs/>
        </w:rPr>
        <w:t>เจ้าพนักงานสาธารณสุข</w:t>
      </w:r>
      <w:r>
        <w:rPr>
          <w:rFonts w:ascii="TH NiramitIT๙" w:hAnsi="TH NiramitIT๙" w:cs="TH NiramitIT๙"/>
        </w:rPr>
        <w:t xml:space="preserve">”  </w:t>
      </w:r>
      <w:r w:rsidR="00BA2199" w:rsidRPr="001020F0">
        <w:rPr>
          <w:rFonts w:ascii="TH NiramitIT๙" w:hAnsi="TH NiramitIT๙" w:cs="TH NiramitIT๙"/>
          <w:cs/>
        </w:rPr>
        <w:t xml:space="preserve">หมายความว่า </w:t>
      </w:r>
      <w:r>
        <w:rPr>
          <w:rFonts w:ascii="TH NiramitIT๙" w:hAnsi="TH NiramitIT๙" w:cs="TH NiramitIT๙" w:hint="cs"/>
          <w:cs/>
        </w:rPr>
        <w:t xml:space="preserve"> </w:t>
      </w:r>
      <w:r w:rsidR="00BA2199" w:rsidRPr="001020F0">
        <w:rPr>
          <w:rFonts w:ascii="TH NiramitIT๙" w:hAnsi="TH NiramitIT๙" w:cs="TH NiramitIT๙"/>
          <w:cs/>
        </w:rPr>
        <w:t>เจ้าพนักงานซึ่งได้รับการแต่งตั้ง</w:t>
      </w:r>
      <w:r>
        <w:rPr>
          <w:rFonts w:ascii="TH NiramitIT๙" w:hAnsi="TH NiramitIT๙" w:cs="TH NiramitIT๙"/>
          <w:cs/>
        </w:rPr>
        <w:br/>
      </w:r>
      <w:r w:rsidR="00BA2199" w:rsidRPr="001020F0">
        <w:rPr>
          <w:rFonts w:ascii="TH NiramitIT๙" w:hAnsi="TH NiramitIT๙" w:cs="TH NiramitIT๙"/>
          <w:cs/>
        </w:rPr>
        <w:t xml:space="preserve">จากรัฐมนตรีว่าการกระทรวงสาธารณสุขให้ปฏิบัติการตามพระราชบัญญัติการสาธารณสุข </w:t>
      </w:r>
      <w:r>
        <w:rPr>
          <w:rFonts w:ascii="TH NiramitIT๙" w:hAnsi="TH NiramitIT๙" w:cs="TH NiramitIT๙"/>
          <w:cs/>
        </w:rPr>
        <w:br/>
      </w:r>
      <w:r w:rsidR="00BA2199" w:rsidRPr="001020F0">
        <w:rPr>
          <w:rFonts w:ascii="TH NiramitIT๙" w:hAnsi="TH NiramitIT๙" w:cs="TH NiramitIT๙"/>
          <w:cs/>
        </w:rPr>
        <w:t>พ.ศ.2535</w:t>
      </w:r>
    </w:p>
    <w:p w:rsidR="00BB2B73" w:rsidRPr="00D57055" w:rsidRDefault="008D4311" w:rsidP="00D57055">
      <w:pPr>
        <w:pStyle w:val="3"/>
        <w:tabs>
          <w:tab w:val="left" w:pos="1560"/>
        </w:tabs>
        <w:spacing w:before="120"/>
        <w:ind w:firstLine="1418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 w:rsidR="00BA2199" w:rsidRPr="00D57055">
        <w:rPr>
          <w:rFonts w:ascii="TH NiramitIT๙" w:hAnsi="TH NiramitIT๙" w:cs="TH NiramitIT๙"/>
          <w:cs/>
        </w:rPr>
        <w:t>ข้อ</w:t>
      </w:r>
      <w:r w:rsidR="00BA2199" w:rsidRPr="00D57055">
        <w:rPr>
          <w:rFonts w:ascii="TH NiramitIT๙" w:hAnsi="TH NiramitIT๙" w:cs="TH NiramitIT๙"/>
        </w:rPr>
        <w:t xml:space="preserve"> </w:t>
      </w:r>
      <w:r w:rsidR="00D57055">
        <w:rPr>
          <w:rFonts w:ascii="TH NiramitIT๙" w:hAnsi="TH NiramitIT๙" w:cs="TH NiramitIT๙"/>
        </w:rPr>
        <w:t xml:space="preserve"> </w:t>
      </w:r>
      <w:r w:rsidR="00BA2199" w:rsidRPr="00D57055">
        <w:rPr>
          <w:rFonts w:ascii="TH NiramitIT๙" w:hAnsi="TH NiramitIT๙" w:cs="TH NiramitIT๙"/>
        </w:rPr>
        <w:t>5</w:t>
      </w:r>
      <w:r w:rsidR="00D57055">
        <w:rPr>
          <w:rFonts w:ascii="TH NiramitIT๙" w:hAnsi="TH NiramitIT๙" w:cs="TH NiramitIT๙"/>
        </w:rPr>
        <w:t xml:space="preserve"> </w:t>
      </w:r>
      <w:r w:rsidR="00BA2199" w:rsidRPr="00D57055">
        <w:rPr>
          <w:rFonts w:ascii="TH NiramitIT๙" w:hAnsi="TH NiramitIT๙" w:cs="TH NiramitIT๙"/>
        </w:rPr>
        <w:t xml:space="preserve"> </w:t>
      </w:r>
      <w:r w:rsidR="00BA2199" w:rsidRPr="00D57055">
        <w:rPr>
          <w:rFonts w:ascii="TH NiramitIT๙" w:hAnsi="TH NiramitIT๙" w:cs="TH NiramitIT๙"/>
          <w:cs/>
        </w:rPr>
        <w:t xml:space="preserve">ห้ามมิให้ผู้ใดทิ้งหรือทำให้มีขึ้นซึ่งมูลฝอยที่อาจเป็นแหล่งเพาะพันธุ์ยุงลาย </w:t>
      </w:r>
      <w:r w:rsidR="00C44210" w:rsidRPr="00D57055">
        <w:rPr>
          <w:rFonts w:ascii="TH NiramitIT๙" w:hAnsi="TH NiramitIT๙" w:cs="TH NiramitIT๙"/>
          <w:cs/>
        </w:rPr>
        <w:br/>
      </w:r>
      <w:r w:rsidR="00BA2199" w:rsidRPr="00D57055">
        <w:rPr>
          <w:rFonts w:ascii="TH NiramitIT๙" w:hAnsi="TH NiramitIT๙" w:cs="TH NiramitIT๙"/>
          <w:cs/>
        </w:rPr>
        <w:t xml:space="preserve">อาทิ </w:t>
      </w:r>
      <w:r w:rsidR="00D57055">
        <w:rPr>
          <w:rFonts w:ascii="TH NiramitIT๙" w:hAnsi="TH NiramitIT๙" w:cs="TH NiramitIT๙" w:hint="cs"/>
          <w:cs/>
        </w:rPr>
        <w:t xml:space="preserve"> </w:t>
      </w:r>
      <w:r w:rsidR="00BA2199" w:rsidRPr="00D57055">
        <w:rPr>
          <w:rFonts w:ascii="TH NiramitIT๙" w:hAnsi="TH NiramitIT๙" w:cs="TH NiramitIT๙"/>
          <w:cs/>
        </w:rPr>
        <w:t>กระป๋อง</w:t>
      </w:r>
      <w:r w:rsidR="00D57055">
        <w:rPr>
          <w:rFonts w:ascii="TH NiramitIT๙" w:hAnsi="TH NiramitIT๙" w:cs="TH NiramitIT๙"/>
        </w:rPr>
        <w:t xml:space="preserve"> </w:t>
      </w:r>
      <w:r w:rsidR="00BA2199" w:rsidRPr="00D57055">
        <w:rPr>
          <w:rFonts w:ascii="TH NiramitIT๙" w:hAnsi="TH NiramitIT๙" w:cs="TH NiramitIT๙"/>
        </w:rPr>
        <w:t xml:space="preserve"> </w:t>
      </w:r>
      <w:r w:rsidR="00BA2199" w:rsidRPr="00D57055">
        <w:rPr>
          <w:rFonts w:ascii="TH NiramitIT๙" w:hAnsi="TH NiramitIT๙" w:cs="TH NiramitIT๙"/>
          <w:cs/>
        </w:rPr>
        <w:t>กะลา</w:t>
      </w:r>
      <w:r w:rsidR="00BA2199" w:rsidRPr="00D57055">
        <w:rPr>
          <w:rFonts w:ascii="TH NiramitIT๙" w:hAnsi="TH NiramitIT๙" w:cs="TH NiramitIT๙"/>
        </w:rPr>
        <w:t xml:space="preserve"> </w:t>
      </w:r>
      <w:r w:rsidR="00D57055">
        <w:rPr>
          <w:rFonts w:ascii="TH NiramitIT๙" w:hAnsi="TH NiramitIT๙" w:cs="TH NiramitIT๙" w:hint="cs"/>
          <w:cs/>
        </w:rPr>
        <w:t xml:space="preserve"> </w:t>
      </w:r>
      <w:r w:rsidR="00BA2199" w:rsidRPr="00D57055">
        <w:rPr>
          <w:rFonts w:ascii="TH NiramitIT๙" w:hAnsi="TH NiramitIT๙" w:cs="TH NiramitIT๙"/>
          <w:cs/>
        </w:rPr>
        <w:t>ยางรถยนต์</w:t>
      </w:r>
      <w:r w:rsidR="00BA2199" w:rsidRPr="00D57055">
        <w:rPr>
          <w:rFonts w:ascii="TH NiramitIT๙" w:hAnsi="TH NiramitIT๙" w:cs="TH NiramitIT๙"/>
        </w:rPr>
        <w:t xml:space="preserve"> </w:t>
      </w:r>
      <w:r w:rsidR="00D57055">
        <w:rPr>
          <w:rFonts w:ascii="TH NiramitIT๙" w:hAnsi="TH NiramitIT๙" w:cs="TH NiramitIT๙" w:hint="cs"/>
          <w:cs/>
        </w:rPr>
        <w:t xml:space="preserve"> </w:t>
      </w:r>
      <w:r w:rsidR="00BA2199" w:rsidRPr="00D57055">
        <w:rPr>
          <w:rFonts w:ascii="TH NiramitIT๙" w:hAnsi="TH NiramitIT๙" w:cs="TH NiramitIT๙"/>
          <w:cs/>
        </w:rPr>
        <w:t xml:space="preserve">หรือมูลฝอยอื่นๆ </w:t>
      </w:r>
      <w:r w:rsidR="00D57055">
        <w:rPr>
          <w:rFonts w:ascii="TH NiramitIT๙" w:hAnsi="TH NiramitIT๙" w:cs="TH NiramitIT๙" w:hint="cs"/>
          <w:cs/>
        </w:rPr>
        <w:t xml:space="preserve"> </w:t>
      </w:r>
      <w:r w:rsidR="00BA2199" w:rsidRPr="00D57055">
        <w:rPr>
          <w:rFonts w:ascii="TH NiramitIT๙" w:hAnsi="TH NiramitIT๙" w:cs="TH NiramitIT๙"/>
          <w:cs/>
        </w:rPr>
        <w:t>ที่ขังน้ำได้ในที่หรือทางสาธารณะ</w:t>
      </w:r>
      <w:r w:rsidR="00BA2199" w:rsidRPr="00D57055">
        <w:rPr>
          <w:rFonts w:ascii="TH NiramitIT๙" w:hAnsi="TH NiramitIT๙" w:cs="TH NiramitIT๙"/>
        </w:rPr>
        <w:t xml:space="preserve"> </w:t>
      </w:r>
      <w:r w:rsidR="00BA2199" w:rsidRPr="00D57055">
        <w:rPr>
          <w:rFonts w:ascii="TH NiramitIT๙" w:hAnsi="TH NiramitIT๙" w:cs="TH NiramitIT๙"/>
          <w:cs/>
        </w:rPr>
        <w:t>เว้นแต่</w:t>
      </w:r>
      <w:r w:rsidR="00D57055">
        <w:rPr>
          <w:rFonts w:ascii="TH NiramitIT๙" w:hAnsi="TH NiramitIT๙" w:cs="TH NiramitIT๙"/>
          <w:cs/>
        </w:rPr>
        <w:br/>
      </w:r>
      <w:r w:rsidR="00BA2199" w:rsidRPr="00D57055">
        <w:rPr>
          <w:rFonts w:ascii="TH NiramitIT๙" w:hAnsi="TH NiramitIT๙" w:cs="TH NiramitIT๙"/>
          <w:cs/>
        </w:rPr>
        <w:t>ในที่หรือในถังรองรับมูลฝอยที่องค์การบริหารส่วนตำบลวังดาลจัดไว้ให้</w:t>
      </w:r>
    </w:p>
    <w:p w:rsidR="00BA2199" w:rsidRPr="00D57055" w:rsidRDefault="00D57055" w:rsidP="00D57055">
      <w:pPr>
        <w:pStyle w:val="3"/>
        <w:tabs>
          <w:tab w:val="left" w:pos="1560"/>
          <w:tab w:val="left" w:pos="7041"/>
        </w:tabs>
        <w:spacing w:before="120"/>
        <w:ind w:firstLine="1077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cs/>
        </w:rPr>
        <w:tab/>
      </w:r>
      <w:r w:rsidR="00BA2199" w:rsidRPr="00D57055">
        <w:rPr>
          <w:rFonts w:ascii="TH NiramitIT๙" w:hAnsi="TH NiramitIT๙" w:cs="TH NiramitIT๙"/>
          <w:cs/>
        </w:rPr>
        <w:t>ข้อ</w:t>
      </w:r>
      <w:r w:rsidR="00BA2199" w:rsidRPr="00D57055"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/>
        </w:rPr>
        <w:t xml:space="preserve"> </w:t>
      </w:r>
      <w:r w:rsidR="00BA2199" w:rsidRPr="00D57055">
        <w:rPr>
          <w:rFonts w:ascii="TH NiramitIT๙" w:hAnsi="TH NiramitIT๙" w:cs="TH NiramitIT๙"/>
        </w:rPr>
        <w:t>6</w:t>
      </w:r>
      <w:r>
        <w:rPr>
          <w:rFonts w:ascii="TH NiramitIT๙" w:hAnsi="TH NiramitIT๙" w:cs="TH NiramitIT๙"/>
        </w:rPr>
        <w:t xml:space="preserve"> </w:t>
      </w:r>
      <w:r w:rsidR="00BA2199" w:rsidRPr="00D57055">
        <w:rPr>
          <w:rFonts w:ascii="TH NiramitIT๙" w:hAnsi="TH NiramitIT๙" w:cs="TH NiramitIT๙"/>
        </w:rPr>
        <w:t xml:space="preserve"> </w:t>
      </w:r>
      <w:r w:rsidR="00BA2199" w:rsidRPr="00D57055">
        <w:rPr>
          <w:rFonts w:ascii="TH NiramitIT๙" w:hAnsi="TH NiramitIT๙" w:cs="TH NiramitIT๙"/>
          <w:cs/>
        </w:rPr>
        <w:t>เจ้าของหรือผู้ครอบครองอาคารหรือเคหสถานต้องเก็บกวาดและดูแล</w:t>
      </w:r>
      <w:r>
        <w:rPr>
          <w:rFonts w:ascii="TH NiramitIT๙" w:hAnsi="TH NiramitIT๙" w:cs="TH NiramitIT๙"/>
          <w:cs/>
        </w:rPr>
        <w:br/>
      </w:r>
      <w:r w:rsidR="00BA2199" w:rsidRPr="00D57055">
        <w:rPr>
          <w:rFonts w:ascii="TH NiramitIT๙" w:hAnsi="TH NiramitIT๙" w:cs="TH NiramitIT๙"/>
          <w:cs/>
        </w:rPr>
        <w:t>มิให้</w:t>
      </w:r>
      <w:r>
        <w:rPr>
          <w:rFonts w:ascii="TH NiramitIT๙" w:hAnsi="TH NiramitIT๙" w:cs="TH NiramitIT๙"/>
          <w:cs/>
        </w:rPr>
        <w:t>มีมูลฝอย</w:t>
      </w:r>
      <w:r w:rsidR="00BA2199" w:rsidRPr="00D57055">
        <w:rPr>
          <w:rFonts w:ascii="TH NiramitIT๙" w:hAnsi="TH NiramitIT๙" w:cs="TH NiramitIT๙"/>
          <w:cs/>
        </w:rPr>
        <w:t>ที่อาจเป็นแหล่งเพาะพันธุ์ยุงลาย อาทิ กระป๋อง</w:t>
      </w:r>
      <w:r w:rsidR="00BA2199" w:rsidRPr="00D57055">
        <w:rPr>
          <w:rFonts w:ascii="TH NiramitIT๙" w:hAnsi="TH NiramitIT๙" w:cs="TH NiramitIT๙"/>
        </w:rPr>
        <w:t xml:space="preserve"> </w:t>
      </w:r>
      <w:r w:rsidR="00BA2199" w:rsidRPr="00D57055">
        <w:rPr>
          <w:rFonts w:ascii="TH NiramitIT๙" w:hAnsi="TH NiramitIT๙" w:cs="TH NiramitIT๙"/>
          <w:cs/>
        </w:rPr>
        <w:t>กะลา</w:t>
      </w:r>
      <w:r w:rsidR="00BA2199" w:rsidRPr="00D57055">
        <w:rPr>
          <w:rFonts w:ascii="TH NiramitIT๙" w:hAnsi="TH NiramitIT๙" w:cs="TH NiramitIT๙"/>
        </w:rPr>
        <w:t xml:space="preserve"> </w:t>
      </w:r>
      <w:r w:rsidR="00BA2199" w:rsidRPr="00D57055">
        <w:rPr>
          <w:rFonts w:ascii="TH NiramitIT๙" w:hAnsi="TH NiramitIT๙" w:cs="TH NiramitIT๙"/>
          <w:cs/>
        </w:rPr>
        <w:t>ยางรถยนต์</w:t>
      </w:r>
      <w:r w:rsidR="00BA2199" w:rsidRPr="00D57055">
        <w:rPr>
          <w:rFonts w:ascii="TH NiramitIT๙" w:hAnsi="TH NiramitIT๙" w:cs="TH NiramitIT๙"/>
        </w:rPr>
        <w:t xml:space="preserve"> </w:t>
      </w:r>
      <w:r w:rsidR="00BA2199" w:rsidRPr="00D57055">
        <w:rPr>
          <w:rFonts w:ascii="TH NiramitIT๙" w:hAnsi="TH NiramitIT๙" w:cs="TH NiramitIT๙"/>
          <w:cs/>
        </w:rPr>
        <w:t xml:space="preserve">หรือมูลฝอยอื่นๆ </w:t>
      </w:r>
      <w:r>
        <w:rPr>
          <w:rFonts w:ascii="TH NiramitIT๙" w:hAnsi="TH NiramitIT๙" w:cs="TH NiramitIT๙"/>
          <w:cs/>
        </w:rPr>
        <w:br/>
      </w:r>
      <w:r w:rsidR="00BA2199" w:rsidRPr="00D57055">
        <w:rPr>
          <w:rFonts w:ascii="TH NiramitIT๙" w:hAnsi="TH NiramitIT๙" w:cs="TH NiramitIT๙"/>
          <w:cs/>
        </w:rPr>
        <w:t>ที่ขังน้ำได้ในบริเวณอาคารหรือเคหสถาน</w:t>
      </w:r>
      <w:r w:rsidR="00BA2199" w:rsidRPr="00D57055">
        <w:rPr>
          <w:rFonts w:ascii="TH NiramitIT๙" w:hAnsi="TH NiramitIT๙" w:cs="TH NiramitIT๙"/>
        </w:rPr>
        <w:t xml:space="preserve"> </w:t>
      </w:r>
      <w:r w:rsidR="00BA2199" w:rsidRPr="00D57055">
        <w:rPr>
          <w:rFonts w:ascii="TH NiramitIT๙" w:hAnsi="TH NiramitIT๙" w:cs="TH NiramitIT๙"/>
          <w:cs/>
        </w:rPr>
        <w:t>รวมทั้งบริเวณรอบๆ</w:t>
      </w:r>
      <w:r w:rsidR="00BA2199" w:rsidRPr="00D57055">
        <w:rPr>
          <w:rFonts w:ascii="TH NiramitIT๙" w:hAnsi="TH NiramitIT๙" w:cs="TH NiramitIT๙"/>
        </w:rPr>
        <w:t xml:space="preserve"> </w:t>
      </w:r>
      <w:r w:rsidR="00BA2199" w:rsidRPr="00D57055">
        <w:rPr>
          <w:rFonts w:ascii="TH NiramitIT๙" w:hAnsi="TH NiramitIT๙" w:cs="TH NiramitIT๙"/>
          <w:cs/>
        </w:rPr>
        <w:t>ทั้งนี้โดยเก็บลงถังมูลฝอยที่มีฝาปิด</w:t>
      </w:r>
      <w:r>
        <w:rPr>
          <w:rFonts w:ascii="TH NiramitIT๙" w:hAnsi="TH NiramitIT๙" w:cs="TH NiramitIT๙"/>
          <w:cs/>
        </w:rPr>
        <w:br/>
      </w:r>
      <w:r w:rsidR="00BA2199" w:rsidRPr="00D57055">
        <w:rPr>
          <w:rFonts w:ascii="TH NiramitIT๙" w:hAnsi="TH NiramitIT๙" w:cs="TH NiramitIT๙"/>
          <w:cs/>
        </w:rPr>
        <w:t>หรือบรรจุถุงพลาสติกที่มีการผูกรัดปากถุงหรือวิธีการอื่นใดที่เจ้าพนักงานสาธารณสุขแนะนำ</w:t>
      </w:r>
    </w:p>
    <w:p w:rsidR="00BA2199" w:rsidRPr="00D57055" w:rsidRDefault="00BA2199" w:rsidP="00057810">
      <w:pPr>
        <w:pStyle w:val="3"/>
        <w:ind w:firstLine="1418"/>
        <w:jc w:val="thaiDistribute"/>
        <w:rPr>
          <w:rFonts w:ascii="TH NiramitIT๙" w:hAnsi="TH NiramitIT๙" w:cs="TH NiramitIT๙"/>
          <w:cs/>
        </w:rPr>
      </w:pPr>
      <w:r w:rsidRPr="00D57055">
        <w:rPr>
          <w:rFonts w:ascii="TH NiramitIT๙" w:hAnsi="TH NiramitIT๙" w:cs="TH NiramitIT๙"/>
          <w:cs/>
        </w:rPr>
        <w:t xml:space="preserve">ในกรณีที่องค์การบริหารส่วนตำบลวังดาล </w:t>
      </w:r>
      <w:r w:rsidR="00D57055">
        <w:rPr>
          <w:rFonts w:ascii="TH NiramitIT๙" w:hAnsi="TH NiramitIT๙" w:cs="TH NiramitIT๙" w:hint="cs"/>
          <w:cs/>
        </w:rPr>
        <w:t xml:space="preserve"> </w:t>
      </w:r>
      <w:r w:rsidRPr="00D57055">
        <w:rPr>
          <w:rFonts w:ascii="TH NiramitIT๙" w:hAnsi="TH NiramitIT๙" w:cs="TH NiramitIT๙"/>
          <w:cs/>
        </w:rPr>
        <w:t>ให้บริการเก็บขนมูลฝอยเพื่อนำไปกำจัด</w:t>
      </w:r>
      <w:r w:rsidR="00C44210" w:rsidRPr="00D57055">
        <w:rPr>
          <w:rFonts w:ascii="TH NiramitIT๙" w:hAnsi="TH NiramitIT๙" w:cs="TH NiramitIT๙"/>
        </w:rPr>
        <w:br/>
      </w:r>
      <w:r w:rsidRPr="00D57055">
        <w:rPr>
          <w:rFonts w:ascii="TH NiramitIT๙" w:hAnsi="TH NiramitIT๙" w:cs="TH NiramitIT๙"/>
          <w:cs/>
        </w:rPr>
        <w:t>เจ้าของอาคาร</w:t>
      </w:r>
      <w:r w:rsidR="00522870" w:rsidRPr="00D57055">
        <w:rPr>
          <w:rFonts w:ascii="TH NiramitIT๙" w:hAnsi="TH NiramitIT๙" w:cs="TH NiramitIT๙"/>
          <w:cs/>
        </w:rPr>
        <w:t xml:space="preserve"> </w:t>
      </w:r>
      <w:r w:rsidR="00D57055">
        <w:rPr>
          <w:rFonts w:ascii="TH NiramitIT๙" w:hAnsi="TH NiramitIT๙" w:cs="TH NiramitIT๙" w:hint="cs"/>
          <w:cs/>
        </w:rPr>
        <w:t xml:space="preserve"> </w:t>
      </w:r>
      <w:r w:rsidRPr="00D57055">
        <w:rPr>
          <w:rFonts w:ascii="TH NiramitIT๙" w:hAnsi="TH NiramitIT๙" w:cs="TH NiramitIT๙"/>
          <w:cs/>
        </w:rPr>
        <w:t>หรือเคหสถานมีหน้าที่เสียค่าธรรมเนียมตามข้อบัญญัติว่าด้วยการจัดการมูลฝอยด้วย</w:t>
      </w:r>
    </w:p>
    <w:p w:rsidR="00BA2199" w:rsidRPr="00D57055" w:rsidRDefault="00BA2199" w:rsidP="00C44210">
      <w:pPr>
        <w:pStyle w:val="3"/>
        <w:spacing w:before="120"/>
        <w:ind w:firstLine="1418"/>
        <w:jc w:val="thaiDistribute"/>
        <w:rPr>
          <w:rFonts w:ascii="TH NiramitIT๙" w:hAnsi="TH NiramitIT๙" w:cs="TH NiramitIT๙"/>
        </w:rPr>
      </w:pPr>
      <w:r w:rsidRPr="00D57055">
        <w:rPr>
          <w:rFonts w:ascii="TH NiramitIT๙" w:hAnsi="TH NiramitIT๙" w:cs="TH NiramitIT๙"/>
          <w:cs/>
        </w:rPr>
        <w:t>ข้อ</w:t>
      </w:r>
      <w:r w:rsidRPr="00D57055">
        <w:rPr>
          <w:rFonts w:ascii="TH NiramitIT๙" w:hAnsi="TH NiramitIT๙" w:cs="TH NiramitIT๙"/>
        </w:rPr>
        <w:t xml:space="preserve"> </w:t>
      </w:r>
      <w:r w:rsidR="00D57055">
        <w:rPr>
          <w:rFonts w:ascii="TH NiramitIT๙" w:hAnsi="TH NiramitIT๙" w:cs="TH NiramitIT๙"/>
        </w:rPr>
        <w:t xml:space="preserve"> </w:t>
      </w:r>
      <w:r w:rsidRPr="00D57055">
        <w:rPr>
          <w:rFonts w:ascii="TH NiramitIT๙" w:hAnsi="TH NiramitIT๙" w:cs="TH NiramitIT๙"/>
        </w:rPr>
        <w:t>7</w:t>
      </w:r>
      <w:r w:rsidR="00D57055">
        <w:rPr>
          <w:rFonts w:ascii="TH NiramitIT๙" w:hAnsi="TH NiramitIT๙" w:cs="TH NiramitIT๙"/>
        </w:rPr>
        <w:t xml:space="preserve"> </w:t>
      </w:r>
      <w:r w:rsidRPr="00D57055">
        <w:rPr>
          <w:rFonts w:ascii="TH NiramitIT๙" w:hAnsi="TH NiramitIT๙" w:cs="TH NiramitIT๙"/>
        </w:rPr>
        <w:t xml:space="preserve"> </w:t>
      </w:r>
      <w:r w:rsidRPr="00D57055">
        <w:rPr>
          <w:rFonts w:ascii="TH NiramitIT๙" w:hAnsi="TH NiramitIT๙" w:cs="TH NiramitIT๙"/>
          <w:cs/>
        </w:rPr>
        <w:t>เจ้าของหรือผู้ครอบครอง</w:t>
      </w:r>
      <w:r w:rsidRPr="00D57055">
        <w:rPr>
          <w:rFonts w:ascii="TH NiramitIT๙" w:hAnsi="TH NiramitIT๙" w:cs="TH NiramitIT๙"/>
        </w:rPr>
        <w:t xml:space="preserve"> </w:t>
      </w:r>
      <w:r w:rsidRPr="00D57055">
        <w:rPr>
          <w:rFonts w:ascii="TH NiramitIT๙" w:hAnsi="TH NiramitIT๙" w:cs="TH NiramitIT๙"/>
          <w:cs/>
        </w:rPr>
        <w:t>อาคาร</w:t>
      </w:r>
      <w:r w:rsidRPr="00D57055">
        <w:rPr>
          <w:rFonts w:ascii="TH NiramitIT๙" w:hAnsi="TH NiramitIT๙" w:cs="TH NiramitIT๙"/>
        </w:rPr>
        <w:t xml:space="preserve"> </w:t>
      </w:r>
      <w:r w:rsidRPr="00D57055">
        <w:rPr>
          <w:rFonts w:ascii="TH NiramitIT๙" w:hAnsi="TH NiramitIT๙" w:cs="TH NiramitIT๙"/>
          <w:cs/>
        </w:rPr>
        <w:t>เคหสถาน</w:t>
      </w:r>
      <w:r w:rsidRPr="00D57055">
        <w:rPr>
          <w:rFonts w:ascii="TH NiramitIT๙" w:hAnsi="TH NiramitIT๙" w:cs="TH NiramitIT๙"/>
        </w:rPr>
        <w:t xml:space="preserve"> </w:t>
      </w:r>
      <w:r w:rsidRPr="00D57055">
        <w:rPr>
          <w:rFonts w:ascii="TH NiramitIT๙" w:hAnsi="TH NiramitIT๙" w:cs="TH NiramitIT๙"/>
          <w:cs/>
        </w:rPr>
        <w:t>หรือสถานที่ใดๆ</w:t>
      </w:r>
      <w:r w:rsidRPr="00D57055">
        <w:rPr>
          <w:rFonts w:ascii="TH NiramitIT๙" w:hAnsi="TH NiramitIT๙" w:cs="TH NiramitIT๙"/>
        </w:rPr>
        <w:t xml:space="preserve"> </w:t>
      </w:r>
      <w:r w:rsidRPr="00D57055">
        <w:rPr>
          <w:rFonts w:ascii="TH NiramitIT๙" w:hAnsi="TH NiramitIT๙" w:cs="TH NiramitIT๙"/>
          <w:cs/>
        </w:rPr>
        <w:t>ที่มีแหล่งน้ำ</w:t>
      </w:r>
      <w:r w:rsidR="00D57055">
        <w:rPr>
          <w:rFonts w:ascii="TH NiramitIT๙" w:hAnsi="TH NiramitIT๙" w:cs="TH NiramitIT๙"/>
          <w:cs/>
        </w:rPr>
        <w:br/>
      </w:r>
      <w:r w:rsidRPr="00D57055">
        <w:rPr>
          <w:rFonts w:ascii="TH NiramitIT๙" w:hAnsi="TH NiramitIT๙" w:cs="TH NiramitIT๙"/>
          <w:cs/>
        </w:rPr>
        <w:t>ที่อาจเป็นแหล่งเพาะพันธุ์ยุงลายจะต้องดูแลมิให้เป็นแหล่งเพาะพันธุ์ยุงลาย</w:t>
      </w:r>
      <w:r w:rsidRPr="00D57055">
        <w:rPr>
          <w:rFonts w:ascii="TH NiramitIT๙" w:hAnsi="TH NiramitIT๙" w:cs="TH NiramitIT๙"/>
        </w:rPr>
        <w:t xml:space="preserve"> </w:t>
      </w:r>
    </w:p>
    <w:p w:rsidR="00BA2199" w:rsidRPr="00D57055" w:rsidRDefault="00BA2199" w:rsidP="00D57055">
      <w:pPr>
        <w:pStyle w:val="3"/>
        <w:spacing w:before="120"/>
        <w:jc w:val="thaiDistribute"/>
        <w:rPr>
          <w:rFonts w:ascii="TH NiramitIT๙" w:hAnsi="TH NiramitIT๙" w:cs="TH NiramitIT๙"/>
        </w:rPr>
      </w:pPr>
      <w:r w:rsidRPr="00D57055">
        <w:rPr>
          <w:rFonts w:ascii="TH NiramitIT๙" w:hAnsi="TH NiramitIT๙" w:cs="TH NiramitIT๙"/>
          <w:cs/>
        </w:rPr>
        <w:t>ข้อ</w:t>
      </w:r>
      <w:r w:rsidR="00D57055">
        <w:rPr>
          <w:rFonts w:ascii="TH NiramitIT๙" w:hAnsi="TH NiramitIT๙" w:cs="TH NiramitIT๙" w:hint="cs"/>
          <w:cs/>
        </w:rPr>
        <w:t xml:space="preserve"> </w:t>
      </w:r>
      <w:r w:rsidRPr="00D57055">
        <w:rPr>
          <w:rFonts w:ascii="TH NiramitIT๙" w:hAnsi="TH NiramitIT๙" w:cs="TH NiramitIT๙"/>
        </w:rPr>
        <w:t xml:space="preserve"> 8</w:t>
      </w:r>
      <w:r w:rsidR="00D57055">
        <w:rPr>
          <w:rFonts w:ascii="TH NiramitIT๙" w:hAnsi="TH NiramitIT๙" w:cs="TH NiramitIT๙"/>
        </w:rPr>
        <w:t xml:space="preserve"> </w:t>
      </w:r>
      <w:r w:rsidRPr="00D57055">
        <w:rPr>
          <w:rFonts w:ascii="TH NiramitIT๙" w:hAnsi="TH NiramitIT๙" w:cs="TH NiramitIT๙"/>
        </w:rPr>
        <w:t xml:space="preserve"> </w:t>
      </w:r>
      <w:r w:rsidRPr="00D57055">
        <w:rPr>
          <w:rFonts w:ascii="TH NiramitIT๙" w:hAnsi="TH NiramitIT๙" w:cs="TH NiramitIT๙"/>
          <w:cs/>
        </w:rPr>
        <w:t>เจ้าของหรือผู้ครอบครอง</w:t>
      </w:r>
      <w:r w:rsidRPr="00D57055">
        <w:rPr>
          <w:rFonts w:ascii="TH NiramitIT๙" w:hAnsi="TH NiramitIT๙" w:cs="TH NiramitIT๙"/>
        </w:rPr>
        <w:t xml:space="preserve"> </w:t>
      </w:r>
      <w:r w:rsidR="00D57055">
        <w:rPr>
          <w:rFonts w:ascii="TH NiramitIT๙" w:hAnsi="TH NiramitIT๙" w:cs="TH NiramitIT๙"/>
        </w:rPr>
        <w:t xml:space="preserve"> </w:t>
      </w:r>
      <w:r w:rsidRPr="00D57055">
        <w:rPr>
          <w:rFonts w:ascii="TH NiramitIT๙" w:hAnsi="TH NiramitIT๙" w:cs="TH NiramitIT๙"/>
          <w:cs/>
        </w:rPr>
        <w:t>อาคาร</w:t>
      </w:r>
      <w:r w:rsidRPr="00D57055">
        <w:rPr>
          <w:rFonts w:ascii="TH NiramitIT๙" w:hAnsi="TH NiramitIT๙" w:cs="TH NiramitIT๙"/>
        </w:rPr>
        <w:t xml:space="preserve"> </w:t>
      </w:r>
      <w:r w:rsidR="00D57055">
        <w:rPr>
          <w:rFonts w:ascii="TH NiramitIT๙" w:hAnsi="TH NiramitIT๙" w:cs="TH NiramitIT๙"/>
        </w:rPr>
        <w:t xml:space="preserve"> </w:t>
      </w:r>
      <w:r w:rsidRPr="00D57055">
        <w:rPr>
          <w:rFonts w:ascii="TH NiramitIT๙" w:hAnsi="TH NiramitIT๙" w:cs="TH NiramitIT๙"/>
          <w:cs/>
        </w:rPr>
        <w:t>เคหะสถาน</w:t>
      </w:r>
      <w:r w:rsidRPr="00D57055">
        <w:rPr>
          <w:rFonts w:ascii="TH NiramitIT๙" w:hAnsi="TH NiramitIT๙" w:cs="TH NiramitIT๙"/>
        </w:rPr>
        <w:t xml:space="preserve"> </w:t>
      </w:r>
      <w:r w:rsidR="00D57055">
        <w:rPr>
          <w:rFonts w:ascii="TH NiramitIT๙" w:hAnsi="TH NiramitIT๙" w:cs="TH NiramitIT๙"/>
        </w:rPr>
        <w:t xml:space="preserve"> </w:t>
      </w:r>
      <w:r w:rsidRPr="00D57055">
        <w:rPr>
          <w:rFonts w:ascii="TH NiramitIT๙" w:hAnsi="TH NiramitIT๙" w:cs="TH NiramitIT๙"/>
          <w:cs/>
        </w:rPr>
        <w:t>ต้องดูแลทำความสะอาดและ</w:t>
      </w:r>
      <w:r w:rsidRPr="001020F0">
        <w:rPr>
          <w:rFonts w:ascii="TH NiramitIT๙" w:hAnsi="TH NiramitIT๙" w:cs="TH NiramitIT๙"/>
          <w:cs/>
        </w:rPr>
        <w:t>เปลี่ยนน้ำในแจกัน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ถ้วยรองขาตู้กับข้าว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ภาชนะอื่น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ๆ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ที่มีน้ำขัง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อย่างน้อยทุกเจ็ดวัน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หรือใส่สาร</w:t>
      </w:r>
      <w:r w:rsidR="00D57055">
        <w:rPr>
          <w:rFonts w:ascii="TH NiramitIT๙" w:hAnsi="TH NiramitIT๙" w:cs="TH NiramitIT๙"/>
          <w:cs/>
        </w:rPr>
        <w:br/>
      </w:r>
      <w:r w:rsidRPr="00D57055">
        <w:rPr>
          <w:rFonts w:ascii="TH NiramitIT๙" w:hAnsi="TH NiramitIT๙" w:cs="TH NiramitIT๙"/>
          <w:spacing w:val="-4"/>
          <w:cs/>
        </w:rPr>
        <w:t>ที่ป้องกันการวางไข่ของยุงได้</w:t>
      </w:r>
      <w:r w:rsidRPr="00D57055">
        <w:rPr>
          <w:rFonts w:ascii="TH NiramitIT๙" w:hAnsi="TH NiramitIT๙" w:cs="TH NiramitIT๙"/>
          <w:spacing w:val="-4"/>
        </w:rPr>
        <w:t xml:space="preserve"> </w:t>
      </w:r>
      <w:r w:rsidRPr="00D57055">
        <w:rPr>
          <w:rFonts w:ascii="TH NiramitIT๙" w:hAnsi="TH NiramitIT๙" w:cs="TH NiramitIT๙"/>
          <w:spacing w:val="-4"/>
          <w:cs/>
        </w:rPr>
        <w:t>และจัดให้มีฝาปิดตุ่มน้ำที่มีอยู่ในอาคารและเคหสถาน</w:t>
      </w:r>
      <w:r w:rsidRPr="00D57055">
        <w:rPr>
          <w:rFonts w:ascii="TH NiramitIT๙" w:hAnsi="TH NiramitIT๙" w:cs="TH NiramitIT๙"/>
          <w:spacing w:val="-4"/>
        </w:rPr>
        <w:t xml:space="preserve"> </w:t>
      </w:r>
      <w:r w:rsidRPr="00D57055">
        <w:rPr>
          <w:rFonts w:ascii="TH NiramitIT๙" w:hAnsi="TH NiramitIT๙" w:cs="TH NiramitIT๙"/>
          <w:spacing w:val="-4"/>
          <w:cs/>
        </w:rPr>
        <w:t>รวมทั้ง</w:t>
      </w:r>
      <w:r w:rsidR="00D57055" w:rsidRPr="00D57055">
        <w:rPr>
          <w:rFonts w:ascii="TH NiramitIT๙" w:hAnsi="TH NiramitIT๙" w:cs="TH NiramitIT๙" w:hint="cs"/>
          <w:spacing w:val="-4"/>
          <w:cs/>
        </w:rPr>
        <w:t xml:space="preserve"> </w:t>
      </w:r>
      <w:r w:rsidRPr="00D57055">
        <w:rPr>
          <w:rFonts w:ascii="TH NiramitIT๙" w:hAnsi="TH NiramitIT๙" w:cs="TH NiramitIT๙"/>
          <w:spacing w:val="-4"/>
          <w:cs/>
        </w:rPr>
        <w:t>ข้อปฏิบัติอื่นๆ</w:t>
      </w:r>
      <w:r w:rsidR="00D57055">
        <w:rPr>
          <w:rFonts w:ascii="TH NiramitIT๙" w:hAnsi="TH NiramitIT๙" w:cs="TH NiramitIT๙" w:hint="cs"/>
          <w:cs/>
        </w:rPr>
        <w:t xml:space="preserve"> </w:t>
      </w:r>
      <w:r w:rsidRPr="001020F0">
        <w:rPr>
          <w:rFonts w:ascii="TH NiramitIT๙" w:hAnsi="TH NiramitIT๙" w:cs="TH NiramitIT๙"/>
          <w:cs/>
        </w:rPr>
        <w:t>ที่องค์การบริหารส่วนตำบลวังดาลประกาศกำหนด</w:t>
      </w:r>
    </w:p>
    <w:p w:rsidR="00BA2199" w:rsidRPr="001020F0" w:rsidRDefault="00BA2199" w:rsidP="00D57055">
      <w:pPr>
        <w:pStyle w:val="3"/>
        <w:spacing w:before="120"/>
        <w:ind w:firstLine="1418"/>
        <w:jc w:val="thaiDistribute"/>
        <w:rPr>
          <w:rFonts w:ascii="TH NiramitIT๙" w:hAnsi="TH NiramitIT๙" w:cs="TH NiramitIT๙"/>
        </w:rPr>
      </w:pPr>
      <w:r w:rsidRPr="001020F0">
        <w:rPr>
          <w:rFonts w:ascii="TH NiramitIT๙" w:hAnsi="TH NiramitIT๙" w:cs="TH NiramitIT๙"/>
          <w:cs/>
        </w:rPr>
        <w:t>ข้อ</w:t>
      </w:r>
      <w:r w:rsidRPr="001020F0">
        <w:rPr>
          <w:rFonts w:ascii="TH NiramitIT๙" w:hAnsi="TH NiramitIT๙" w:cs="TH NiramitIT๙"/>
        </w:rPr>
        <w:t xml:space="preserve"> </w:t>
      </w:r>
      <w:r w:rsidR="00D57055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</w:rPr>
        <w:t>9</w:t>
      </w:r>
      <w:r w:rsidR="00D57055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ในกรณีที่องค์การบริหารส่วนตำบลวังดาล ได้จัดเจ้าหน้าที่ไปทำการกำจัดยุง</w:t>
      </w:r>
      <w:r w:rsidR="00D57055">
        <w:rPr>
          <w:rFonts w:ascii="TH NiramitIT๙" w:hAnsi="TH NiramitIT๙" w:cs="TH NiramitIT๙"/>
          <w:cs/>
        </w:rPr>
        <w:br/>
      </w:r>
      <w:r w:rsidRPr="001020F0">
        <w:rPr>
          <w:rFonts w:ascii="TH NiramitIT๙" w:hAnsi="TH NiramitIT๙" w:cs="TH NiramitIT๙"/>
          <w:cs/>
        </w:rPr>
        <w:t>ในอาคาร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หรือเคหสถาน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หรือสถานที่ใดๆ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เจ้าของหรือผู้ครอบครองอาคาร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เคหสถาน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หรือสถานที่นั้น</w:t>
      </w:r>
      <w:r w:rsidRPr="001020F0">
        <w:rPr>
          <w:rFonts w:ascii="TH NiramitIT๙" w:hAnsi="TH NiramitIT๙" w:cs="TH NiramitIT๙"/>
        </w:rPr>
        <w:t xml:space="preserve"> </w:t>
      </w:r>
      <w:r w:rsidR="000920B1" w:rsidRPr="001020F0">
        <w:rPr>
          <w:rFonts w:ascii="TH NiramitIT๙" w:hAnsi="TH NiramitIT๙" w:cs="TH NiramitIT๙"/>
          <w:cs/>
        </w:rPr>
        <w:t>จะต้องให้ความร่วมมือและอำนว</w:t>
      </w:r>
      <w:r w:rsidRPr="001020F0">
        <w:rPr>
          <w:rFonts w:ascii="TH NiramitIT๙" w:hAnsi="TH NiramitIT๙" w:cs="TH NiramitIT๙"/>
          <w:cs/>
        </w:rPr>
        <w:t>ยความสะดวกตามสมควร</w:t>
      </w:r>
    </w:p>
    <w:p w:rsidR="00A365D1" w:rsidRPr="001020F0" w:rsidRDefault="00A365D1" w:rsidP="00C44210">
      <w:pPr>
        <w:pStyle w:val="3"/>
        <w:spacing w:before="120"/>
        <w:ind w:firstLine="1418"/>
        <w:jc w:val="thaiDistribute"/>
        <w:rPr>
          <w:rFonts w:ascii="TH NiramitIT๙" w:hAnsi="TH NiramitIT๙" w:cs="TH NiramitIT๙"/>
        </w:rPr>
      </w:pPr>
      <w:r w:rsidRPr="001020F0">
        <w:rPr>
          <w:rFonts w:ascii="TH NiramitIT๙" w:hAnsi="TH NiramitIT๙" w:cs="TH NiramitIT๙"/>
          <w:cs/>
        </w:rPr>
        <w:t>ข้อ</w:t>
      </w:r>
      <w:r w:rsidRPr="001020F0">
        <w:rPr>
          <w:rFonts w:ascii="TH NiramitIT๙" w:hAnsi="TH NiramitIT๙" w:cs="TH NiramitIT๙"/>
        </w:rPr>
        <w:t xml:space="preserve"> </w:t>
      </w:r>
      <w:r w:rsidR="00D57055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</w:rPr>
        <w:t>10</w:t>
      </w:r>
      <w:r w:rsidR="00D57055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 xml:space="preserve">ผู้ใดฝ่าฝืนข้อ </w:t>
      </w:r>
      <w:r w:rsidR="00D57055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</w:rPr>
        <w:t xml:space="preserve">5 </w:t>
      </w:r>
      <w:r w:rsidR="00D57055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และข้อ</w:t>
      </w:r>
      <w:r w:rsidRPr="001020F0">
        <w:rPr>
          <w:rFonts w:ascii="TH NiramitIT๙" w:hAnsi="TH NiramitIT๙" w:cs="TH NiramitIT๙"/>
        </w:rPr>
        <w:t xml:space="preserve"> </w:t>
      </w:r>
      <w:r w:rsidR="00D57055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</w:rPr>
        <w:t xml:space="preserve">6 </w:t>
      </w:r>
      <w:r w:rsidR="00D57055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ต้องระวางโทษตามมาตรา</w:t>
      </w:r>
      <w:r w:rsidRPr="001020F0">
        <w:rPr>
          <w:rFonts w:ascii="TH NiramitIT๙" w:hAnsi="TH NiramitIT๙" w:cs="TH NiramitIT๙"/>
        </w:rPr>
        <w:t xml:space="preserve"> 73 </w:t>
      </w:r>
      <w:r w:rsidR="00D57055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วรรคสองแห่งพระราชบัญญัติการสาธารณสุข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พ</w:t>
      </w:r>
      <w:r w:rsidRPr="001020F0">
        <w:rPr>
          <w:rFonts w:ascii="TH NiramitIT๙" w:hAnsi="TH NiramitIT๙" w:cs="TH NiramitIT๙"/>
        </w:rPr>
        <w:t>.</w:t>
      </w:r>
      <w:r w:rsidRPr="001020F0">
        <w:rPr>
          <w:rFonts w:ascii="TH NiramitIT๙" w:hAnsi="TH NiramitIT๙" w:cs="TH NiramitIT๙"/>
          <w:cs/>
        </w:rPr>
        <w:t>ศ</w:t>
      </w:r>
      <w:r w:rsidRPr="001020F0">
        <w:rPr>
          <w:rFonts w:ascii="TH NiramitIT๙" w:hAnsi="TH NiramitIT๙" w:cs="TH NiramitIT๙"/>
        </w:rPr>
        <w:t xml:space="preserve">.2535 </w:t>
      </w:r>
    </w:p>
    <w:p w:rsidR="00D57055" w:rsidRDefault="00A365D1" w:rsidP="00C44210">
      <w:pPr>
        <w:pStyle w:val="3"/>
        <w:spacing w:before="120"/>
        <w:ind w:firstLine="1418"/>
        <w:jc w:val="thaiDistribute"/>
        <w:rPr>
          <w:rFonts w:ascii="TH NiramitIT๙" w:hAnsi="TH NiramitIT๙" w:cs="TH NiramitIT๙"/>
        </w:rPr>
      </w:pPr>
      <w:r w:rsidRPr="001020F0">
        <w:rPr>
          <w:rFonts w:ascii="TH NiramitIT๙" w:hAnsi="TH NiramitIT๙" w:cs="TH NiramitIT๙"/>
          <w:cs/>
        </w:rPr>
        <w:t>ข้อ</w:t>
      </w:r>
      <w:r w:rsidRPr="001020F0">
        <w:rPr>
          <w:rFonts w:ascii="TH NiramitIT๙" w:hAnsi="TH NiramitIT๙" w:cs="TH NiramitIT๙"/>
        </w:rPr>
        <w:t xml:space="preserve"> </w:t>
      </w:r>
      <w:r w:rsidR="00D57055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</w:rPr>
        <w:t>11</w:t>
      </w:r>
      <w:r w:rsidR="00D57055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ผู้ใดฝ่าฝืนข้อ</w:t>
      </w:r>
      <w:r w:rsidRPr="001020F0">
        <w:rPr>
          <w:rFonts w:ascii="TH NiramitIT๙" w:hAnsi="TH NiramitIT๙" w:cs="TH NiramitIT๙"/>
        </w:rPr>
        <w:t xml:space="preserve"> </w:t>
      </w:r>
      <w:r w:rsidR="00D57055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</w:rPr>
        <w:t xml:space="preserve">7 </w:t>
      </w:r>
      <w:r w:rsidR="00D57055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ข้อ</w:t>
      </w:r>
      <w:r w:rsidRPr="001020F0">
        <w:rPr>
          <w:rFonts w:ascii="TH NiramitIT๙" w:hAnsi="TH NiramitIT๙" w:cs="TH NiramitIT๙"/>
        </w:rPr>
        <w:t xml:space="preserve"> </w:t>
      </w:r>
      <w:r w:rsidR="00D57055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</w:rPr>
        <w:t>8</w:t>
      </w:r>
      <w:r w:rsidRPr="001020F0">
        <w:rPr>
          <w:rFonts w:ascii="TH NiramitIT๙" w:hAnsi="TH NiramitIT๙" w:cs="TH NiramitIT๙"/>
          <w:cs/>
        </w:rPr>
        <w:t xml:space="preserve"> </w:t>
      </w:r>
      <w:r w:rsidR="00D57055">
        <w:rPr>
          <w:rFonts w:ascii="TH NiramitIT๙" w:hAnsi="TH NiramitIT๙" w:cs="TH NiramitIT๙" w:hint="cs"/>
          <w:cs/>
        </w:rPr>
        <w:t xml:space="preserve"> </w:t>
      </w:r>
      <w:r w:rsidRPr="001020F0">
        <w:rPr>
          <w:rFonts w:ascii="TH NiramitIT๙" w:hAnsi="TH NiramitIT๙" w:cs="TH NiramitIT๙"/>
          <w:cs/>
        </w:rPr>
        <w:t>และข้อ</w:t>
      </w:r>
      <w:r w:rsidRPr="001020F0">
        <w:rPr>
          <w:rFonts w:ascii="TH NiramitIT๙" w:hAnsi="TH NiramitIT๙" w:cs="TH NiramitIT๙"/>
        </w:rPr>
        <w:t xml:space="preserve"> </w:t>
      </w:r>
      <w:r w:rsidR="00D57055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</w:rPr>
        <w:t xml:space="preserve">9 </w:t>
      </w:r>
      <w:r w:rsidR="00D57055">
        <w:rPr>
          <w:rFonts w:ascii="TH NiramitIT๙" w:hAnsi="TH NiramitIT๙" w:cs="TH NiramitIT๙"/>
        </w:rPr>
        <w:t xml:space="preserve"> </w:t>
      </w:r>
      <w:r w:rsidRPr="001020F0">
        <w:rPr>
          <w:rFonts w:ascii="TH NiramitIT๙" w:hAnsi="TH NiramitIT๙" w:cs="TH NiramitIT๙"/>
          <w:cs/>
        </w:rPr>
        <w:t>ต้องระวางโทษปรับไม่เกินหนึ่งพันบาท</w:t>
      </w:r>
    </w:p>
    <w:p w:rsidR="00D57055" w:rsidRDefault="00D57055" w:rsidP="00C44210">
      <w:pPr>
        <w:pStyle w:val="3"/>
        <w:spacing w:before="120"/>
        <w:ind w:firstLine="1418"/>
        <w:jc w:val="thaiDistribute"/>
        <w:rPr>
          <w:rFonts w:ascii="TH NiramitIT๙" w:hAnsi="TH NiramitIT๙" w:cs="TH NiramitIT๙"/>
        </w:rPr>
      </w:pPr>
    </w:p>
    <w:p w:rsidR="00D57055" w:rsidRDefault="00D57055" w:rsidP="00C44210">
      <w:pPr>
        <w:pStyle w:val="3"/>
        <w:spacing w:before="120"/>
        <w:ind w:firstLine="1418"/>
        <w:jc w:val="thaiDistribute"/>
        <w:rPr>
          <w:rFonts w:ascii="TH NiramitIT๙" w:hAnsi="TH NiramitIT๙" w:cs="TH NiramitIT๙"/>
        </w:rPr>
      </w:pPr>
    </w:p>
    <w:p w:rsidR="00A365D1" w:rsidRPr="00BA591E" w:rsidRDefault="00D57055" w:rsidP="00D57055">
      <w:pPr>
        <w:pStyle w:val="3"/>
        <w:spacing w:before="120"/>
        <w:ind w:firstLine="0"/>
        <w:jc w:val="right"/>
        <w:rPr>
          <w:rFonts w:ascii="TH NiramitIT๙" w:hAnsi="TH NiramitIT๙" w:cs="TH NiramitIT๙"/>
          <w:color w:val="FFFFFF" w:themeColor="background1"/>
        </w:rPr>
      </w:pPr>
      <w:r w:rsidRPr="00BA591E">
        <w:rPr>
          <w:rFonts w:ascii="TH NiramitIT๙" w:hAnsi="TH NiramitIT๙" w:cs="TH NiramitIT๙" w:hint="cs"/>
          <w:color w:val="FFFFFF" w:themeColor="background1"/>
          <w:cs/>
        </w:rPr>
        <w:t xml:space="preserve">/ </w:t>
      </w:r>
      <w:r w:rsidR="00A365D1" w:rsidRPr="00BA591E">
        <w:rPr>
          <w:rFonts w:ascii="TH NiramitIT๙" w:hAnsi="TH NiramitIT๙" w:cs="TH NiramitIT๙"/>
          <w:color w:val="FFFFFF" w:themeColor="background1"/>
        </w:rPr>
        <w:t xml:space="preserve"> </w:t>
      </w:r>
      <w:r w:rsidRPr="00BA591E">
        <w:rPr>
          <w:rFonts w:ascii="TH NiramitIT๙" w:hAnsi="TH NiramitIT๙" w:cs="TH NiramitIT๙"/>
          <w:color w:val="FFFFFF" w:themeColor="background1"/>
          <w:spacing w:val="-4"/>
          <w:cs/>
        </w:rPr>
        <w:t>ข้อ</w:t>
      </w:r>
      <w:r w:rsidRPr="00BA591E">
        <w:rPr>
          <w:rFonts w:ascii="TH NiramitIT๙" w:hAnsi="TH NiramitIT๙" w:cs="TH NiramitIT๙"/>
          <w:color w:val="FFFFFF" w:themeColor="background1"/>
          <w:spacing w:val="-4"/>
        </w:rPr>
        <w:t xml:space="preserve">  12</w:t>
      </w:r>
      <w:r w:rsidRPr="00BA591E">
        <w:rPr>
          <w:rFonts w:ascii="TH NiramitIT๙" w:hAnsi="TH NiramitIT๙" w:cs="TH NiramitIT๙"/>
          <w:color w:val="FFFFFF" w:themeColor="background1"/>
        </w:rPr>
        <w:t xml:space="preserve"> ...</w:t>
      </w:r>
    </w:p>
    <w:p w:rsidR="00D57055" w:rsidRPr="004F5012" w:rsidRDefault="00D57055" w:rsidP="00D57055">
      <w:pPr>
        <w:pStyle w:val="3"/>
        <w:spacing w:before="120"/>
        <w:ind w:firstLine="0"/>
        <w:jc w:val="center"/>
        <w:rPr>
          <w:rFonts w:ascii="TH NiramitIT๙" w:hAnsi="TH NiramitIT๙" w:cs="TH NiramitIT๙"/>
        </w:rPr>
      </w:pPr>
      <w:r w:rsidRPr="004F5012">
        <w:rPr>
          <w:rFonts w:ascii="TH NiramitIT๙" w:hAnsi="TH NiramitIT๙" w:cs="TH NiramitIT๙"/>
        </w:rPr>
        <w:lastRenderedPageBreak/>
        <w:t>-3-</w:t>
      </w:r>
    </w:p>
    <w:p w:rsidR="00D57055" w:rsidRPr="004F5012" w:rsidRDefault="00D57055" w:rsidP="00D57055">
      <w:pPr>
        <w:pStyle w:val="3"/>
        <w:spacing w:before="120"/>
        <w:ind w:firstLine="0"/>
        <w:jc w:val="center"/>
        <w:rPr>
          <w:rFonts w:ascii="TH NiramitIT๙" w:hAnsi="TH NiramitIT๙" w:cs="TH NiramitIT๙"/>
        </w:rPr>
      </w:pPr>
    </w:p>
    <w:p w:rsidR="00A365D1" w:rsidRPr="004F5012" w:rsidRDefault="00A365D1" w:rsidP="00D57055">
      <w:pPr>
        <w:pStyle w:val="3"/>
        <w:spacing w:before="120"/>
        <w:ind w:firstLine="1418"/>
        <w:jc w:val="thaiDistribute"/>
        <w:rPr>
          <w:rFonts w:ascii="TH NiramitIT๙" w:hAnsi="TH NiramitIT๙" w:cs="TH NiramitIT๙"/>
        </w:rPr>
      </w:pPr>
      <w:r w:rsidRPr="004F5012">
        <w:rPr>
          <w:rFonts w:ascii="TH NiramitIT๙" w:hAnsi="TH NiramitIT๙" w:cs="TH NiramitIT๙"/>
          <w:spacing w:val="-4"/>
          <w:cs/>
        </w:rPr>
        <w:t>ข้อ</w:t>
      </w:r>
      <w:r w:rsidRPr="004F5012">
        <w:rPr>
          <w:rFonts w:ascii="TH NiramitIT๙" w:hAnsi="TH NiramitIT๙" w:cs="TH NiramitIT๙"/>
          <w:spacing w:val="-4"/>
        </w:rPr>
        <w:t xml:space="preserve"> </w:t>
      </w:r>
      <w:r w:rsidR="00D57055" w:rsidRPr="004F5012">
        <w:rPr>
          <w:rFonts w:ascii="TH NiramitIT๙" w:hAnsi="TH NiramitIT๙" w:cs="TH NiramitIT๙"/>
          <w:spacing w:val="-4"/>
        </w:rPr>
        <w:t xml:space="preserve"> </w:t>
      </w:r>
      <w:r w:rsidRPr="004F5012">
        <w:rPr>
          <w:rFonts w:ascii="TH NiramitIT๙" w:hAnsi="TH NiramitIT๙" w:cs="TH NiramitIT๙"/>
          <w:spacing w:val="-4"/>
        </w:rPr>
        <w:t>12</w:t>
      </w:r>
      <w:r w:rsidR="00D57055" w:rsidRPr="004F5012">
        <w:rPr>
          <w:rFonts w:ascii="TH NiramitIT๙" w:hAnsi="TH NiramitIT๙" w:cs="TH NiramitIT๙"/>
          <w:spacing w:val="-4"/>
        </w:rPr>
        <w:t xml:space="preserve"> </w:t>
      </w:r>
      <w:r w:rsidRPr="004F5012">
        <w:rPr>
          <w:rFonts w:ascii="TH NiramitIT๙" w:hAnsi="TH NiramitIT๙" w:cs="TH NiramitIT๙"/>
          <w:spacing w:val="-4"/>
        </w:rPr>
        <w:t xml:space="preserve"> </w:t>
      </w:r>
      <w:r w:rsidRPr="004F5012">
        <w:rPr>
          <w:rFonts w:ascii="TH NiramitIT๙" w:hAnsi="TH NiramitIT๙" w:cs="TH NiramitIT๙"/>
          <w:spacing w:val="-4"/>
          <w:cs/>
        </w:rPr>
        <w:t xml:space="preserve">ให้นายกองค์การบริหารส่วนตำบลวังดาล </w:t>
      </w:r>
      <w:r w:rsidR="00694352" w:rsidRPr="004F5012">
        <w:rPr>
          <w:rFonts w:ascii="TH NiramitIT๙" w:hAnsi="TH NiramitIT๙" w:cs="TH NiramitIT๙" w:hint="cs"/>
          <w:spacing w:val="-4"/>
          <w:cs/>
        </w:rPr>
        <w:t>เป็นผู้</w:t>
      </w:r>
      <w:r w:rsidR="00522870" w:rsidRPr="004F5012">
        <w:rPr>
          <w:rFonts w:ascii="TH NiramitIT๙" w:hAnsi="TH NiramitIT๙" w:cs="TH NiramitIT๙"/>
          <w:spacing w:val="-4"/>
          <w:cs/>
        </w:rPr>
        <w:t>รักษาการให้เป็นไปตามข้อ</w:t>
      </w:r>
      <w:r w:rsidRPr="004F5012">
        <w:rPr>
          <w:rFonts w:ascii="TH NiramitIT๙" w:hAnsi="TH NiramitIT๙" w:cs="TH NiramitIT๙"/>
          <w:spacing w:val="-4"/>
          <w:cs/>
        </w:rPr>
        <w:t>บัญญัตินี้</w:t>
      </w:r>
      <w:r w:rsidRPr="004F5012">
        <w:rPr>
          <w:rFonts w:ascii="TH NiramitIT๙" w:hAnsi="TH NiramitIT๙" w:cs="TH NiramitIT๙"/>
          <w:cs/>
        </w:rPr>
        <w:t>และให้มีอำนาจออกข้อบังคับ ระเบียบ</w:t>
      </w:r>
      <w:r w:rsidRPr="004F5012">
        <w:rPr>
          <w:rFonts w:ascii="TH NiramitIT๙" w:hAnsi="TH NiramitIT๙" w:cs="TH NiramitIT๙"/>
        </w:rPr>
        <w:t xml:space="preserve"> </w:t>
      </w:r>
      <w:r w:rsidRPr="004F5012">
        <w:rPr>
          <w:rFonts w:ascii="TH NiramitIT๙" w:hAnsi="TH NiramitIT๙" w:cs="TH NiramitIT๙"/>
          <w:cs/>
        </w:rPr>
        <w:t>ประกาศ</w:t>
      </w:r>
      <w:r w:rsidRPr="004F5012">
        <w:rPr>
          <w:rFonts w:ascii="TH NiramitIT๙" w:hAnsi="TH NiramitIT๙" w:cs="TH NiramitIT๙"/>
        </w:rPr>
        <w:t xml:space="preserve"> </w:t>
      </w:r>
      <w:r w:rsidRPr="004F5012">
        <w:rPr>
          <w:rFonts w:ascii="TH NiramitIT๙" w:hAnsi="TH NiramitIT๙" w:cs="TH NiramitIT๙"/>
          <w:cs/>
        </w:rPr>
        <w:t>หรือคำสั่ง</w:t>
      </w:r>
      <w:r w:rsidRPr="004F5012">
        <w:rPr>
          <w:rFonts w:ascii="TH NiramitIT๙" w:hAnsi="TH NiramitIT๙" w:cs="TH NiramitIT๙"/>
        </w:rPr>
        <w:t xml:space="preserve"> </w:t>
      </w:r>
      <w:r w:rsidRPr="004F5012">
        <w:rPr>
          <w:rFonts w:ascii="TH NiramitIT๙" w:hAnsi="TH NiramitIT๙" w:cs="TH NiramitIT๙"/>
          <w:cs/>
        </w:rPr>
        <w:t>เพื่อปฏิบัติการให้เป็นไป</w:t>
      </w:r>
      <w:r w:rsidR="00694352" w:rsidRPr="004F5012">
        <w:rPr>
          <w:rFonts w:ascii="TH NiramitIT๙" w:hAnsi="TH NiramitIT๙" w:cs="TH NiramitIT๙"/>
          <w:cs/>
        </w:rPr>
        <w:br/>
      </w:r>
      <w:r w:rsidRPr="004F5012">
        <w:rPr>
          <w:rFonts w:ascii="TH NiramitIT๙" w:hAnsi="TH NiramitIT๙" w:cs="TH NiramitIT๙"/>
          <w:cs/>
        </w:rPr>
        <w:t>ตามข้อบัญญัตินี้</w:t>
      </w:r>
    </w:p>
    <w:p w:rsidR="00A365D1" w:rsidRPr="004F5012" w:rsidRDefault="00A365D1" w:rsidP="00057810">
      <w:pPr>
        <w:pStyle w:val="3"/>
        <w:ind w:firstLine="1080"/>
        <w:jc w:val="left"/>
        <w:rPr>
          <w:rFonts w:ascii="TH NiramitIT๙" w:hAnsi="TH NiramitIT๙" w:cs="TH NiramitIT๙"/>
        </w:rPr>
      </w:pPr>
    </w:p>
    <w:p w:rsidR="00A365D1" w:rsidRPr="004F5012" w:rsidRDefault="00A365D1" w:rsidP="00A365D1">
      <w:pPr>
        <w:pStyle w:val="3"/>
        <w:ind w:firstLine="1080"/>
        <w:jc w:val="left"/>
        <w:rPr>
          <w:rFonts w:ascii="TH NiramitIT๙" w:hAnsi="TH NiramitIT๙" w:cs="TH NiramitIT๙"/>
          <w:sz w:val="24"/>
          <w:szCs w:val="24"/>
        </w:rPr>
      </w:pPr>
    </w:p>
    <w:p w:rsidR="00A365D1" w:rsidRPr="004F5012" w:rsidRDefault="00A365D1" w:rsidP="00C44210">
      <w:pPr>
        <w:pStyle w:val="3"/>
        <w:ind w:left="1080" w:firstLine="1080"/>
        <w:jc w:val="left"/>
        <w:rPr>
          <w:rFonts w:ascii="TH NiramitIT๙" w:hAnsi="TH NiramitIT๙" w:cs="TH NiramitIT๙"/>
          <w:cs/>
        </w:rPr>
      </w:pPr>
      <w:r w:rsidRPr="004F5012">
        <w:rPr>
          <w:rFonts w:ascii="TH NiramitIT๙" w:hAnsi="TH NiramitIT๙" w:cs="TH NiramitIT๙"/>
          <w:cs/>
        </w:rPr>
        <w:t>ประกาศ</w:t>
      </w:r>
      <w:r w:rsidRPr="004F5012">
        <w:rPr>
          <w:rFonts w:ascii="TH NiramitIT๙" w:hAnsi="TH NiramitIT๙" w:cs="TH NiramitIT๙"/>
        </w:rPr>
        <w:t xml:space="preserve"> </w:t>
      </w:r>
      <w:r w:rsidRPr="004F5012">
        <w:rPr>
          <w:rFonts w:ascii="TH NiramitIT๙" w:hAnsi="TH NiramitIT๙" w:cs="TH NiramitIT๙"/>
          <w:cs/>
        </w:rPr>
        <w:t>ณ</w:t>
      </w:r>
      <w:r w:rsidRPr="004F5012">
        <w:rPr>
          <w:rFonts w:ascii="TH NiramitIT๙" w:hAnsi="TH NiramitIT๙" w:cs="TH NiramitIT๙"/>
        </w:rPr>
        <w:t xml:space="preserve"> </w:t>
      </w:r>
      <w:r w:rsidRPr="004F5012">
        <w:rPr>
          <w:rFonts w:ascii="TH NiramitIT๙" w:hAnsi="TH NiramitIT๙" w:cs="TH NiramitIT๙"/>
          <w:cs/>
        </w:rPr>
        <w:t>วันที่</w:t>
      </w:r>
      <w:r w:rsidRPr="004F5012">
        <w:rPr>
          <w:rFonts w:ascii="TH NiramitIT๙" w:hAnsi="TH NiramitIT๙" w:cs="TH NiramitIT๙"/>
        </w:rPr>
        <w:t xml:space="preserve"> ……</w:t>
      </w:r>
      <w:r w:rsidR="00AD11E2" w:rsidRPr="004F5012">
        <w:rPr>
          <w:rFonts w:ascii="TH NiramitIT๙" w:hAnsi="TH NiramitIT๙" w:cs="TH NiramitIT๙"/>
        </w:rPr>
        <w:t xml:space="preserve">26  </w:t>
      </w:r>
      <w:r w:rsidR="00AD11E2" w:rsidRPr="004F5012">
        <w:rPr>
          <w:rFonts w:ascii="TH NiramitIT๙" w:hAnsi="TH NiramitIT๙" w:cs="TH NiramitIT๙" w:hint="cs"/>
          <w:cs/>
        </w:rPr>
        <w:t>มิถุนายน  พ.ศ.2563</w:t>
      </w:r>
      <w:r w:rsidRPr="004F5012">
        <w:rPr>
          <w:rFonts w:ascii="TH NiramitIT๙" w:hAnsi="TH NiramitIT๙" w:cs="TH NiramitIT๙"/>
        </w:rPr>
        <w:t>………</w:t>
      </w:r>
      <w:r w:rsidR="00F5381A" w:rsidRPr="004F5012">
        <w:rPr>
          <w:rFonts w:ascii="TH NiramitIT๙" w:hAnsi="TH NiramitIT๙" w:cs="TH NiramitIT๙"/>
        </w:rPr>
        <w:t>………………………………</w:t>
      </w:r>
      <w:r w:rsidR="00522870" w:rsidRPr="004F5012">
        <w:rPr>
          <w:rFonts w:ascii="TH NiramitIT๙" w:hAnsi="TH NiramitIT๙" w:cs="TH NiramitIT๙"/>
        </w:rPr>
        <w:t xml:space="preserve"> </w:t>
      </w:r>
    </w:p>
    <w:p w:rsidR="00A365D1" w:rsidRPr="004F5012" w:rsidRDefault="00A365D1" w:rsidP="00A365D1">
      <w:pPr>
        <w:pStyle w:val="3"/>
        <w:ind w:firstLine="1080"/>
        <w:jc w:val="left"/>
        <w:rPr>
          <w:rFonts w:ascii="TH NiramitIT๙" w:hAnsi="TH NiramitIT๙" w:cs="TH NiramitIT๙"/>
        </w:rPr>
      </w:pPr>
      <w:r w:rsidRPr="004F5012">
        <w:rPr>
          <w:rFonts w:ascii="TH NiramitIT๙" w:hAnsi="TH NiramitIT๙" w:cs="TH NiramitIT๙"/>
        </w:rPr>
        <w:tab/>
      </w:r>
      <w:r w:rsidRPr="004F5012">
        <w:rPr>
          <w:rFonts w:ascii="TH NiramitIT๙" w:hAnsi="TH NiramitIT๙" w:cs="TH NiramitIT๙"/>
        </w:rPr>
        <w:tab/>
      </w:r>
      <w:r w:rsidRPr="004F5012">
        <w:rPr>
          <w:rFonts w:ascii="TH NiramitIT๙" w:hAnsi="TH NiramitIT๙" w:cs="TH NiramitIT๙"/>
        </w:rPr>
        <w:tab/>
      </w:r>
    </w:p>
    <w:p w:rsidR="00522870" w:rsidRPr="004F5012" w:rsidRDefault="00522870" w:rsidP="00A365D1">
      <w:pPr>
        <w:pStyle w:val="3"/>
        <w:ind w:firstLine="1080"/>
        <w:jc w:val="left"/>
        <w:rPr>
          <w:rFonts w:ascii="TH NiramitIT๙" w:hAnsi="TH NiramitIT๙" w:cs="TH NiramitIT๙"/>
        </w:rPr>
      </w:pPr>
    </w:p>
    <w:p w:rsidR="00057810" w:rsidRPr="004F5012" w:rsidRDefault="00057810" w:rsidP="00A365D1">
      <w:pPr>
        <w:pStyle w:val="3"/>
        <w:ind w:firstLine="1080"/>
        <w:jc w:val="left"/>
        <w:rPr>
          <w:rFonts w:ascii="TH NiramitIT๙" w:hAnsi="TH NiramitIT๙" w:cs="TH NiramitIT๙"/>
        </w:rPr>
      </w:pPr>
    </w:p>
    <w:p w:rsidR="00F5651D" w:rsidRPr="004F5012" w:rsidRDefault="00B1171E" w:rsidP="00522870">
      <w:pPr>
        <w:jc w:val="center"/>
        <w:rPr>
          <w:rFonts w:ascii="TH NiramitIT๙" w:hAnsi="TH NiramitIT๙" w:cs="TH NiramitIT๙"/>
        </w:rPr>
      </w:pPr>
      <w:r w:rsidRPr="004F5012">
        <w:rPr>
          <w:rFonts w:ascii="TH NiramitIT๙" w:hAnsi="TH NiramitIT๙" w:cs="TH NiramitIT๙"/>
        </w:rPr>
        <w:t xml:space="preserve">                          </w:t>
      </w:r>
      <w:r w:rsidR="00522870" w:rsidRPr="004F5012">
        <w:rPr>
          <w:rFonts w:ascii="TH NiramitIT๙" w:hAnsi="TH NiramitIT๙" w:cs="TH NiramitIT๙"/>
        </w:rPr>
        <w:t xml:space="preserve"> </w:t>
      </w:r>
      <w:r w:rsidRPr="004F5012">
        <w:rPr>
          <w:rFonts w:ascii="TH NiramitIT๙" w:hAnsi="TH NiramitIT๙" w:cs="TH NiramitIT๙"/>
        </w:rPr>
        <w:t xml:space="preserve"> </w:t>
      </w:r>
      <w:r w:rsidR="00522870" w:rsidRPr="004F5012">
        <w:rPr>
          <w:rFonts w:ascii="TH NiramitIT๙" w:hAnsi="TH NiramitIT๙" w:cs="TH NiramitIT๙"/>
          <w:cs/>
        </w:rPr>
        <w:t>(ลงชื่อ)</w:t>
      </w:r>
      <w:r w:rsidRPr="004F5012">
        <w:rPr>
          <w:rFonts w:ascii="TH NiramitIT๙" w:hAnsi="TH NiramitIT๙" w:cs="TH NiramitIT๙"/>
          <w:cs/>
        </w:rPr>
        <w:t xml:space="preserve">    </w:t>
      </w:r>
      <w:r w:rsidRPr="004F5012">
        <w:rPr>
          <w:rFonts w:ascii="TH NiramitIT๙" w:hAnsi="TH NiramitIT๙" w:cs="TH NiramitIT๙"/>
        </w:rPr>
        <w:t xml:space="preserve">   </w:t>
      </w:r>
    </w:p>
    <w:p w:rsidR="00A365D1" w:rsidRPr="004F5012" w:rsidRDefault="00522870" w:rsidP="00D57055">
      <w:pPr>
        <w:pStyle w:val="3"/>
        <w:spacing w:before="200"/>
        <w:ind w:left="3238" w:firstLine="1077"/>
        <w:jc w:val="center"/>
        <w:rPr>
          <w:rFonts w:ascii="TH NiramitIT๙" w:hAnsi="TH NiramitIT๙" w:cs="TH NiramitIT๙"/>
        </w:rPr>
      </w:pPr>
      <w:r w:rsidRPr="004F5012">
        <w:rPr>
          <w:rFonts w:ascii="TH NiramitIT๙" w:hAnsi="TH NiramitIT๙" w:cs="TH NiramitIT๙"/>
        </w:rPr>
        <w:t xml:space="preserve">     </w:t>
      </w:r>
      <w:r w:rsidR="00A365D1" w:rsidRPr="004F5012">
        <w:rPr>
          <w:rFonts w:ascii="TH NiramitIT๙" w:hAnsi="TH NiramitIT๙" w:cs="TH NiramitIT๙"/>
        </w:rPr>
        <w:t>(</w:t>
      </w:r>
      <w:r w:rsidR="00C44210" w:rsidRPr="004F5012">
        <w:rPr>
          <w:rFonts w:ascii="TH NiramitIT๙" w:hAnsi="TH NiramitIT๙" w:cs="TH NiramitIT๙"/>
          <w:cs/>
        </w:rPr>
        <w:t>นายไพบูลย์</w:t>
      </w:r>
      <w:r w:rsidR="00A365D1" w:rsidRPr="004F5012">
        <w:rPr>
          <w:rFonts w:ascii="TH NiramitIT๙" w:hAnsi="TH NiramitIT๙" w:cs="TH NiramitIT๙"/>
          <w:cs/>
        </w:rPr>
        <w:t xml:space="preserve"> ช่างฉาย</w:t>
      </w:r>
      <w:r w:rsidR="00A365D1" w:rsidRPr="004F5012">
        <w:rPr>
          <w:rFonts w:ascii="TH NiramitIT๙" w:hAnsi="TH NiramitIT๙" w:cs="TH NiramitIT๙"/>
        </w:rPr>
        <w:t>)</w:t>
      </w:r>
    </w:p>
    <w:p w:rsidR="00522870" w:rsidRPr="004F5012" w:rsidRDefault="00F5651D" w:rsidP="00522870">
      <w:pPr>
        <w:jc w:val="center"/>
        <w:rPr>
          <w:rFonts w:ascii="TH NiramitIT๙" w:hAnsi="TH NiramitIT๙" w:cs="TH NiramitIT๙"/>
        </w:rPr>
      </w:pPr>
      <w:r w:rsidRPr="004F5012">
        <w:rPr>
          <w:rFonts w:ascii="TH NiramitIT๙" w:hAnsi="TH NiramitIT๙" w:cs="TH NiramitIT๙"/>
          <w:cs/>
        </w:rPr>
        <w:t xml:space="preserve">                                                              </w:t>
      </w:r>
      <w:r w:rsidR="00522870" w:rsidRPr="004F5012">
        <w:rPr>
          <w:rFonts w:ascii="TH NiramitIT๙" w:hAnsi="TH NiramitIT๙" w:cs="TH NiramitIT๙"/>
          <w:cs/>
        </w:rPr>
        <w:t xml:space="preserve"> </w:t>
      </w:r>
      <w:r w:rsidRPr="004F5012">
        <w:rPr>
          <w:rFonts w:ascii="TH NiramitIT๙" w:hAnsi="TH NiramitIT๙" w:cs="TH NiramitIT๙"/>
          <w:cs/>
        </w:rPr>
        <w:t xml:space="preserve">  </w:t>
      </w:r>
      <w:r w:rsidR="00B1171E" w:rsidRPr="004F5012">
        <w:rPr>
          <w:rFonts w:ascii="TH NiramitIT๙" w:hAnsi="TH NiramitIT๙" w:cs="TH NiramitIT๙"/>
          <w:cs/>
        </w:rPr>
        <w:t xml:space="preserve">  </w:t>
      </w:r>
      <w:r w:rsidR="001020F0" w:rsidRPr="004F5012">
        <w:rPr>
          <w:rFonts w:ascii="TH NiramitIT๙" w:hAnsi="TH NiramitIT๙" w:cs="TH NiramitIT๙"/>
          <w:cs/>
        </w:rPr>
        <w:t>นาย</w:t>
      </w:r>
      <w:r w:rsidR="00522870" w:rsidRPr="004F5012">
        <w:rPr>
          <w:rFonts w:ascii="TH NiramitIT๙" w:hAnsi="TH NiramitIT๙" w:cs="TH NiramitIT๙"/>
          <w:cs/>
        </w:rPr>
        <w:t>กองค์การบริหารส่วนตำบลวังดาล</w:t>
      </w:r>
    </w:p>
    <w:p w:rsidR="00C44210" w:rsidRPr="004F5012" w:rsidRDefault="00C44210" w:rsidP="00522870">
      <w:pPr>
        <w:jc w:val="center"/>
        <w:rPr>
          <w:rFonts w:ascii="TH NiramitIT๙" w:hAnsi="TH NiramitIT๙" w:cs="TH NiramitIT๙"/>
        </w:rPr>
      </w:pPr>
    </w:p>
    <w:p w:rsidR="00A365D1" w:rsidRPr="004F5012" w:rsidRDefault="00A365D1" w:rsidP="00A21969">
      <w:pPr>
        <w:ind w:firstLine="720"/>
        <w:jc w:val="both"/>
        <w:rPr>
          <w:rFonts w:ascii="TH NiramitIT๙" w:hAnsi="TH NiramitIT๙" w:cs="TH NiramitIT๙"/>
        </w:rPr>
      </w:pPr>
      <w:r w:rsidRPr="004F5012">
        <w:rPr>
          <w:rFonts w:ascii="TH NiramitIT๙" w:hAnsi="TH NiramitIT๙" w:cs="TH NiramitIT๙"/>
          <w:cs/>
        </w:rPr>
        <w:t>เห็นชอบ</w:t>
      </w:r>
    </w:p>
    <w:p w:rsidR="00522870" w:rsidRPr="004F5012" w:rsidRDefault="00522870" w:rsidP="00522870">
      <w:pPr>
        <w:rPr>
          <w:rFonts w:ascii="TH NiramitIT๙" w:hAnsi="TH NiramitIT๙" w:cs="TH NiramitIT๙"/>
        </w:rPr>
      </w:pPr>
    </w:p>
    <w:p w:rsidR="00A365D1" w:rsidRPr="004F5012" w:rsidRDefault="00A365D1" w:rsidP="00A365D1">
      <w:pPr>
        <w:rPr>
          <w:rFonts w:ascii="TH NiramitIT๙" w:hAnsi="TH NiramitIT๙" w:cs="TH NiramitIT๙"/>
        </w:rPr>
      </w:pPr>
      <w:r w:rsidRPr="004F5012">
        <w:rPr>
          <w:rFonts w:ascii="TH NiramitIT๙" w:hAnsi="TH NiramitIT๙" w:cs="TH NiramitIT๙"/>
          <w:cs/>
        </w:rPr>
        <w:t>(ลงชื่อ)</w:t>
      </w:r>
    </w:p>
    <w:p w:rsidR="00A365D1" w:rsidRPr="004F5012" w:rsidRDefault="00522870" w:rsidP="00D57055">
      <w:pPr>
        <w:spacing w:before="200"/>
        <w:rPr>
          <w:rFonts w:ascii="TH NiramitIT๙" w:hAnsi="TH NiramitIT๙" w:cs="TH NiramitIT๙"/>
          <w:cs/>
        </w:rPr>
      </w:pPr>
      <w:r w:rsidRPr="004F5012">
        <w:rPr>
          <w:rFonts w:ascii="TH NiramitIT๙" w:hAnsi="TH NiramitIT๙" w:cs="TH NiramitIT๙"/>
          <w:cs/>
        </w:rPr>
        <w:t xml:space="preserve">          </w:t>
      </w:r>
      <w:r w:rsidR="00A365D1" w:rsidRPr="004F5012">
        <w:rPr>
          <w:rFonts w:ascii="TH NiramitIT๙" w:hAnsi="TH NiramitIT๙" w:cs="TH NiramitIT๙"/>
          <w:cs/>
        </w:rPr>
        <w:t>(</w:t>
      </w:r>
      <w:r w:rsidR="00C44210" w:rsidRPr="004F5012">
        <w:rPr>
          <w:rFonts w:ascii="TH NiramitIT๙" w:hAnsi="TH NiramitIT๙" w:cs="TH NiramitIT๙"/>
          <w:cs/>
        </w:rPr>
        <w:t xml:space="preserve">นายวัลลภ </w:t>
      </w:r>
      <w:r w:rsidRPr="004F5012">
        <w:rPr>
          <w:rFonts w:ascii="TH NiramitIT๙" w:hAnsi="TH NiramitIT๙" w:cs="TH NiramitIT๙"/>
          <w:cs/>
        </w:rPr>
        <w:t>ประวัติวงค์</w:t>
      </w:r>
      <w:r w:rsidR="00A365D1" w:rsidRPr="004F5012">
        <w:rPr>
          <w:rFonts w:ascii="TH NiramitIT๙" w:hAnsi="TH NiramitIT๙" w:cs="TH NiramitIT๙"/>
          <w:cs/>
        </w:rPr>
        <w:t>)</w:t>
      </w:r>
    </w:p>
    <w:p w:rsidR="00E56BEB" w:rsidRPr="004F5012" w:rsidRDefault="00522870" w:rsidP="00C44210">
      <w:pPr>
        <w:rPr>
          <w:rFonts w:ascii="TH NiramitIT๙" w:hAnsi="TH NiramitIT๙" w:cs="TH NiramitIT๙"/>
        </w:rPr>
      </w:pPr>
      <w:r w:rsidRPr="004F5012">
        <w:rPr>
          <w:rFonts w:ascii="TH NiramitIT๙" w:hAnsi="TH NiramitIT๙" w:cs="TH NiramitIT๙"/>
          <w:cs/>
        </w:rPr>
        <w:t xml:space="preserve">          </w:t>
      </w:r>
      <w:r w:rsidR="00A365D1" w:rsidRPr="004F5012">
        <w:rPr>
          <w:rFonts w:ascii="TH NiramitIT๙" w:hAnsi="TH NiramitIT๙" w:cs="TH NiramitIT๙"/>
          <w:cs/>
        </w:rPr>
        <w:t xml:space="preserve"> นายอำเภอกบินทร์บุรี</w:t>
      </w:r>
    </w:p>
    <w:p w:rsidR="00D57055" w:rsidRPr="004F5012" w:rsidRDefault="00D57055" w:rsidP="00C44210">
      <w:pPr>
        <w:rPr>
          <w:rFonts w:ascii="TH NiramitIT๙" w:hAnsi="TH NiramitIT๙" w:cs="TH NiramitIT๙"/>
        </w:rPr>
      </w:pPr>
    </w:p>
    <w:p w:rsidR="00D57055" w:rsidRPr="004F5012" w:rsidRDefault="00D57055" w:rsidP="00C44210">
      <w:pPr>
        <w:rPr>
          <w:rFonts w:ascii="TH NiramitIT๙" w:hAnsi="TH NiramitIT๙" w:cs="TH NiramitIT๙"/>
        </w:rPr>
      </w:pPr>
    </w:p>
    <w:p w:rsidR="00D57055" w:rsidRPr="004F5012" w:rsidRDefault="00D57055" w:rsidP="00C44210">
      <w:pPr>
        <w:rPr>
          <w:rFonts w:ascii="TH NiramitIT๙" w:hAnsi="TH NiramitIT๙" w:cs="TH NiramitIT๙"/>
        </w:rPr>
      </w:pPr>
    </w:p>
    <w:p w:rsidR="00D57055" w:rsidRPr="004F5012" w:rsidRDefault="00D57055" w:rsidP="00C44210">
      <w:pPr>
        <w:rPr>
          <w:rFonts w:ascii="TH NiramitIT๙" w:hAnsi="TH NiramitIT๙" w:cs="TH NiramitIT๙"/>
        </w:rPr>
      </w:pPr>
    </w:p>
    <w:p w:rsidR="00D57055" w:rsidRPr="004F5012" w:rsidRDefault="00D57055" w:rsidP="00C44210">
      <w:pPr>
        <w:rPr>
          <w:rFonts w:ascii="TH NiramitIT๙" w:hAnsi="TH NiramitIT๙" w:cs="TH NiramitIT๙"/>
        </w:rPr>
      </w:pPr>
    </w:p>
    <w:p w:rsidR="00D57055" w:rsidRPr="004F5012" w:rsidRDefault="00D57055" w:rsidP="00C44210">
      <w:pPr>
        <w:rPr>
          <w:rFonts w:ascii="TH NiramitIT๙" w:hAnsi="TH NiramitIT๙" w:cs="TH NiramitIT๙"/>
        </w:rPr>
      </w:pPr>
    </w:p>
    <w:p w:rsidR="00D57055" w:rsidRPr="004F5012" w:rsidRDefault="00D57055" w:rsidP="00C44210">
      <w:pPr>
        <w:rPr>
          <w:rFonts w:ascii="TH NiramitIT๙" w:hAnsi="TH NiramitIT๙" w:cs="TH NiramitIT๙"/>
        </w:rPr>
      </w:pPr>
    </w:p>
    <w:p w:rsidR="00D57055" w:rsidRPr="004F5012" w:rsidRDefault="00D57055" w:rsidP="00C44210">
      <w:pPr>
        <w:rPr>
          <w:rFonts w:ascii="TH NiramitIT๙" w:hAnsi="TH NiramitIT๙" w:cs="TH NiramitIT๙"/>
        </w:rPr>
      </w:pPr>
    </w:p>
    <w:p w:rsidR="00D57055" w:rsidRPr="004F5012" w:rsidRDefault="00D57055" w:rsidP="00C44210">
      <w:pPr>
        <w:rPr>
          <w:rFonts w:ascii="TH NiramitIT๙" w:hAnsi="TH NiramitIT๙" w:cs="TH NiramitIT๙"/>
        </w:rPr>
      </w:pPr>
    </w:p>
    <w:p w:rsidR="00D57055" w:rsidRPr="004F5012" w:rsidRDefault="00D57055" w:rsidP="00C44210">
      <w:pPr>
        <w:rPr>
          <w:rFonts w:ascii="TH NiramitIT๙" w:hAnsi="TH NiramitIT๙" w:cs="TH NiramitIT๙"/>
        </w:rPr>
      </w:pPr>
    </w:p>
    <w:p w:rsidR="00D57055" w:rsidRPr="004F5012" w:rsidRDefault="00D57055" w:rsidP="00C44210">
      <w:pPr>
        <w:rPr>
          <w:rFonts w:ascii="TH NiramitIT๙" w:hAnsi="TH NiramitIT๙" w:cs="TH NiramitIT๙"/>
        </w:rPr>
      </w:pPr>
    </w:p>
    <w:p w:rsidR="00F5381A" w:rsidRPr="00724220" w:rsidRDefault="00F5381A" w:rsidP="00F5381A">
      <w:pPr>
        <w:spacing w:after="160" w:line="259" w:lineRule="auto"/>
        <w:jc w:val="center"/>
        <w:rPr>
          <w:rFonts w:ascii="TH NiramitIT๙" w:eastAsiaTheme="minorHAnsi" w:hAnsi="TH NiramitIT๙" w:cs="TH NiramitIT๙"/>
          <w:b/>
          <w:bCs/>
        </w:rPr>
      </w:pPr>
      <w:r w:rsidRPr="00724220">
        <w:rPr>
          <w:rFonts w:ascii="TH NiramitIT๙" w:eastAsiaTheme="minorHAnsi" w:hAnsi="TH NiramitIT๙" w:cs="TH NiramitIT๙"/>
          <w:b/>
          <w:bCs/>
          <w:cs/>
        </w:rPr>
        <w:lastRenderedPageBreak/>
        <w:t>แนวทางการปฏิบัติ</w:t>
      </w:r>
    </w:p>
    <w:p w:rsidR="00F5381A" w:rsidRPr="00724220" w:rsidRDefault="00F5381A" w:rsidP="00C44210">
      <w:pPr>
        <w:spacing w:after="160" w:line="259" w:lineRule="auto"/>
        <w:jc w:val="center"/>
        <w:rPr>
          <w:rFonts w:ascii="TH NiramitIT๙" w:eastAsiaTheme="minorHAnsi" w:hAnsi="TH NiramitIT๙" w:cs="TH NiramitIT๙"/>
          <w:b/>
          <w:bCs/>
        </w:rPr>
      </w:pPr>
      <w:r w:rsidRPr="00724220">
        <w:rPr>
          <w:rFonts w:ascii="TH NiramitIT๙" w:eastAsiaTheme="minorHAnsi" w:hAnsi="TH NiramitIT๙" w:cs="TH NiramitIT๙"/>
          <w:b/>
          <w:bCs/>
          <w:cs/>
        </w:rPr>
        <w:t>เรื่อง การควบคุมแหล่งเพาะพันธุ์ยุงลายตามประกาศกระทรวงสาธารณสุข</w:t>
      </w:r>
      <w:r w:rsidR="00C44210" w:rsidRPr="00724220">
        <w:rPr>
          <w:rFonts w:ascii="TH NiramitIT๙" w:eastAsiaTheme="minorHAnsi" w:hAnsi="TH NiramitIT๙" w:cs="TH NiramitIT๙"/>
        </w:rPr>
        <w:t xml:space="preserve"> __________________</w:t>
      </w:r>
      <w:r w:rsidRPr="00724220">
        <w:rPr>
          <w:rFonts w:ascii="TH NiramitIT๙" w:eastAsiaTheme="minorHAnsi" w:hAnsi="TH NiramitIT๙" w:cs="TH NiramitIT๙"/>
        </w:rPr>
        <w:t>_____________________</w:t>
      </w:r>
    </w:p>
    <w:p w:rsidR="00F5381A" w:rsidRPr="00724220" w:rsidRDefault="00F5381A" w:rsidP="00724220">
      <w:pPr>
        <w:spacing w:line="259" w:lineRule="auto"/>
        <w:ind w:firstLine="1134"/>
        <w:jc w:val="thaiDistribute"/>
        <w:rPr>
          <w:rFonts w:ascii="TH NiramitIT๙" w:eastAsiaTheme="minorHAnsi" w:hAnsi="TH NiramitIT๙" w:cs="TH NiramitIT๙"/>
          <w:cs/>
        </w:rPr>
      </w:pPr>
      <w:r w:rsidRPr="00724220">
        <w:rPr>
          <w:rFonts w:ascii="TH NiramitIT๙" w:eastAsiaTheme="minorHAnsi" w:hAnsi="TH NiramitIT๙" w:cs="TH NiramitIT๙"/>
        </w:rPr>
        <w:t xml:space="preserve"> </w:t>
      </w:r>
      <w:r w:rsidR="00C44210" w:rsidRPr="00724220">
        <w:rPr>
          <w:rFonts w:ascii="TH NiramitIT๙" w:eastAsiaTheme="minorHAnsi" w:hAnsi="TH NiramitIT๙" w:cs="TH NiramitIT๙"/>
          <w:cs/>
        </w:rPr>
        <w:t>เมื่อประกาศกระทรวงสาธารณสุข</w:t>
      </w:r>
      <w:r w:rsidRPr="00724220">
        <w:rPr>
          <w:rFonts w:ascii="TH NiramitIT๙" w:eastAsiaTheme="minorHAnsi" w:hAnsi="TH NiramitIT๙" w:cs="TH NiramitIT๙"/>
          <w:cs/>
        </w:rPr>
        <w:t>กำหนดให้แหล่งเพาะพันธุ์ยุงลายเป็นเหตุรำคาญมีผลใช้บังคับแล้ว จะทำให้แหล่งเพาะพันธุ์ยุงลายในภาชนะหรือเศษวัสดุที่มีน้ำขังและมีการตรวจพบลูกน้ำหรือตัวโม่งของยุงลาย จะถือเป็นเหตุรำคาญซึ่งราชการส่วนท้องถิ่นเจ้าพนักงานท้องถิ่นและ</w:t>
      </w:r>
      <w:r w:rsidR="00724220">
        <w:rPr>
          <w:rFonts w:ascii="TH NiramitIT๙" w:eastAsiaTheme="minorHAnsi" w:hAnsi="TH NiramitIT๙" w:cs="TH NiramitIT๙"/>
          <w:cs/>
        </w:rPr>
        <w:br/>
      </w:r>
      <w:r w:rsidRPr="00724220">
        <w:rPr>
          <w:rFonts w:ascii="TH NiramitIT๙" w:eastAsiaTheme="minorHAnsi" w:hAnsi="TH NiramitIT๙" w:cs="TH NiramitIT๙"/>
          <w:cs/>
        </w:rPr>
        <w:t>เจ้าพนักงานสาธารณสุขสามารถดำเนินการควบคุมได</w:t>
      </w:r>
      <w:r w:rsidR="00FC3DF2" w:rsidRPr="00724220">
        <w:rPr>
          <w:rFonts w:ascii="TH NiramitIT๙" w:eastAsiaTheme="minorHAnsi" w:hAnsi="TH NiramitIT๙" w:cs="TH NiramitIT๙"/>
          <w:cs/>
        </w:rPr>
        <w:t>้</w:t>
      </w:r>
    </w:p>
    <w:p w:rsidR="00F5381A" w:rsidRPr="00724220" w:rsidRDefault="00F5381A" w:rsidP="00CB5BC6">
      <w:pPr>
        <w:spacing w:before="120" w:line="259" w:lineRule="auto"/>
        <w:ind w:firstLine="1134"/>
        <w:jc w:val="thaiDistribute"/>
        <w:rPr>
          <w:rFonts w:ascii="TH NiramitIT๙" w:eastAsiaTheme="minorHAnsi" w:hAnsi="TH NiramitIT๙" w:cs="TH NiramitIT๙"/>
          <w:b/>
          <w:bCs/>
        </w:rPr>
      </w:pPr>
      <w:r w:rsidRPr="00724220">
        <w:rPr>
          <w:rFonts w:ascii="TH NiramitIT๙" w:eastAsiaTheme="minorHAnsi" w:hAnsi="TH NiramitIT๙" w:cs="TH NiramitIT๙"/>
          <w:b/>
          <w:bCs/>
          <w:cs/>
        </w:rPr>
        <w:t>ขั้นตอนการดำเนินการ</w:t>
      </w:r>
    </w:p>
    <w:p w:rsidR="00F5381A" w:rsidRPr="00724220" w:rsidRDefault="00F5381A" w:rsidP="009D61CB">
      <w:pPr>
        <w:spacing w:line="259" w:lineRule="auto"/>
        <w:ind w:firstLine="1134"/>
        <w:jc w:val="thaiDistribute"/>
        <w:rPr>
          <w:rFonts w:ascii="TH NiramitIT๙" w:eastAsiaTheme="minorHAnsi" w:hAnsi="TH NiramitIT๙" w:cs="TH NiramitIT๙"/>
        </w:rPr>
      </w:pPr>
      <w:r w:rsidRPr="00724220">
        <w:rPr>
          <w:rFonts w:ascii="TH NiramitIT๙" w:eastAsiaTheme="minorHAnsi" w:hAnsi="TH NiramitIT๙" w:cs="TH NiramitIT๙"/>
        </w:rPr>
        <w:t xml:space="preserve"> (</w:t>
      </w:r>
      <w:r w:rsidRPr="00724220">
        <w:rPr>
          <w:rFonts w:ascii="TH NiramitIT๙" w:eastAsiaTheme="minorHAnsi" w:hAnsi="TH NiramitIT๙" w:cs="TH NiramitIT๙"/>
          <w:cs/>
        </w:rPr>
        <w:t>๑) ราชการส่วนท้องถิ่นร่วมกับสำนักงานสาธารณสุขจังหวัด เผยแพร่ประชาสัมพันธ์</w:t>
      </w:r>
      <w:r w:rsidR="009D61CB" w:rsidRPr="00724220">
        <w:rPr>
          <w:rFonts w:ascii="TH NiramitIT๙" w:eastAsiaTheme="minorHAnsi" w:hAnsi="TH NiramitIT๙" w:cs="TH NiramitIT๙"/>
          <w:cs/>
        </w:rPr>
        <w:br/>
      </w:r>
      <w:r w:rsidRPr="00724220">
        <w:rPr>
          <w:rFonts w:ascii="TH NiramitIT๙" w:eastAsiaTheme="minorHAnsi" w:hAnsi="TH NiramitIT๙" w:cs="TH NiramitIT๙"/>
          <w:cs/>
        </w:rPr>
        <w:t>และรณรงค์</w:t>
      </w:r>
      <w:r w:rsidRPr="00724220">
        <w:rPr>
          <w:rFonts w:ascii="TH NiramitIT๙" w:eastAsiaTheme="minorHAnsi" w:hAnsi="TH NiramitIT๙" w:cs="TH NiramitIT๙"/>
        </w:rPr>
        <w:t xml:space="preserve"> </w:t>
      </w:r>
      <w:r w:rsidRPr="00724220">
        <w:rPr>
          <w:rFonts w:ascii="TH NiramitIT๙" w:eastAsiaTheme="minorHAnsi" w:hAnsi="TH NiramitIT๙" w:cs="TH NiramitIT๙"/>
          <w:cs/>
        </w:rPr>
        <w:t>ให้ประชาชนในท้องถิ่น ทราบถึงอันตรายของโรคไข้เลือดออก ลักษณะอาการ การควบคุม</w:t>
      </w:r>
      <w:r w:rsidR="009D61CB" w:rsidRPr="00724220">
        <w:rPr>
          <w:rFonts w:ascii="TH NiramitIT๙" w:eastAsiaTheme="minorHAnsi" w:hAnsi="TH NiramitIT๙" w:cs="TH NiramitIT๙"/>
          <w:cs/>
        </w:rPr>
        <w:br/>
      </w:r>
      <w:r w:rsidRPr="00724220">
        <w:rPr>
          <w:rFonts w:ascii="TH NiramitIT๙" w:eastAsiaTheme="minorHAnsi" w:hAnsi="TH NiramitIT๙" w:cs="TH NiramitIT๙"/>
          <w:cs/>
        </w:rPr>
        <w:t>และป้องกันแหล่ง</w:t>
      </w:r>
      <w:r w:rsidRPr="00724220">
        <w:rPr>
          <w:rFonts w:ascii="TH NiramitIT๙" w:eastAsiaTheme="minorHAnsi" w:hAnsi="TH NiramitIT๙" w:cs="TH NiramitIT๙"/>
        </w:rPr>
        <w:t xml:space="preserve"> </w:t>
      </w:r>
      <w:r w:rsidRPr="00724220">
        <w:rPr>
          <w:rFonts w:ascii="TH NiramitIT๙" w:eastAsiaTheme="minorHAnsi" w:hAnsi="TH NiramitIT๙" w:cs="TH NiramitIT๙"/>
          <w:cs/>
        </w:rPr>
        <w:t>เพาะพันธุ์ยุงลาย รวมทั้งผลทางกฎหมายที่กำหนดให้แหล่งเพาะพันธุ์ยุงลาย</w:t>
      </w:r>
      <w:r w:rsidR="00724220" w:rsidRPr="00724220">
        <w:rPr>
          <w:rFonts w:ascii="TH NiramitIT๙" w:eastAsiaTheme="minorHAnsi" w:hAnsi="TH NiramitIT๙" w:cs="TH NiramitIT๙"/>
          <w:cs/>
        </w:rPr>
        <w:br/>
      </w:r>
      <w:r w:rsidRPr="00724220">
        <w:rPr>
          <w:rFonts w:ascii="TH NiramitIT๙" w:eastAsiaTheme="minorHAnsi" w:hAnsi="TH NiramitIT๙" w:cs="TH NiramitIT๙"/>
          <w:cs/>
        </w:rPr>
        <w:t>เป็นเหตุรำคาญด้วย</w:t>
      </w:r>
    </w:p>
    <w:p w:rsidR="00F5381A" w:rsidRPr="00724220" w:rsidRDefault="00F5381A" w:rsidP="00CB5BC6">
      <w:pPr>
        <w:spacing w:line="259" w:lineRule="auto"/>
        <w:ind w:firstLine="1134"/>
        <w:jc w:val="thaiDistribute"/>
        <w:rPr>
          <w:rFonts w:ascii="TH NiramitIT๙" w:eastAsiaTheme="minorHAnsi" w:hAnsi="TH NiramitIT๙" w:cs="TH NiramitIT๙"/>
        </w:rPr>
      </w:pPr>
      <w:r w:rsidRPr="00724220">
        <w:rPr>
          <w:rFonts w:ascii="TH NiramitIT๙" w:eastAsiaTheme="minorHAnsi" w:hAnsi="TH NiramitIT๙" w:cs="TH NiramitIT๙"/>
        </w:rPr>
        <w:t xml:space="preserve"> (</w:t>
      </w:r>
      <w:r w:rsidRPr="00724220">
        <w:rPr>
          <w:rFonts w:ascii="TH NiramitIT๙" w:eastAsiaTheme="minorHAnsi" w:hAnsi="TH NiramitIT๙" w:cs="TH NiramitIT๙"/>
          <w:cs/>
        </w:rPr>
        <w:t>๒) ให้เจ้าพนักงานท้องถิ่น เจ้าพนักงานสาธารณสุข และผู้ได้รับการแต่งตั้งจาก</w:t>
      </w:r>
      <w:r w:rsidR="00724220">
        <w:rPr>
          <w:rFonts w:ascii="TH NiramitIT๙" w:eastAsiaTheme="minorHAnsi" w:hAnsi="TH NiramitIT๙" w:cs="TH NiramitIT๙"/>
          <w:cs/>
        </w:rPr>
        <w:br/>
      </w:r>
      <w:r w:rsidRPr="00724220">
        <w:rPr>
          <w:rFonts w:ascii="TH NiramitIT๙" w:eastAsiaTheme="minorHAnsi" w:hAnsi="TH NiramitIT๙" w:cs="TH NiramitIT๙"/>
          <w:cs/>
        </w:rPr>
        <w:t>เจ้าพนักงานท้องถิ่น ดำเนินการเฝ้าระวังโรคและควบคุมแหล่งเพาะพันธุ์ยุงลายในเขตท้องที่ที่รับผิดชอบ</w:t>
      </w:r>
    </w:p>
    <w:p w:rsidR="00F5381A" w:rsidRPr="00724220" w:rsidRDefault="00F5381A" w:rsidP="00724220">
      <w:pPr>
        <w:spacing w:line="259" w:lineRule="auto"/>
        <w:ind w:firstLine="1134"/>
        <w:jc w:val="thaiDistribute"/>
        <w:rPr>
          <w:rFonts w:ascii="TH NiramitIT๙" w:eastAsiaTheme="minorHAnsi" w:hAnsi="TH NiramitIT๙" w:cs="TH NiramitIT๙"/>
        </w:rPr>
      </w:pPr>
      <w:r w:rsidRPr="00724220">
        <w:rPr>
          <w:rFonts w:ascii="TH NiramitIT๙" w:eastAsiaTheme="minorHAnsi" w:hAnsi="TH NiramitIT๙" w:cs="TH NiramitIT๙"/>
        </w:rPr>
        <w:t xml:space="preserve"> (</w:t>
      </w:r>
      <w:r w:rsidRPr="00724220">
        <w:rPr>
          <w:rFonts w:ascii="TH NiramitIT๙" w:eastAsiaTheme="minorHAnsi" w:hAnsi="TH NiramitIT๙" w:cs="TH NiramitIT๙"/>
          <w:cs/>
        </w:rPr>
        <w:t xml:space="preserve">๓) ในกรณีที่พบว่าอาคารหรือสถานที่ใด (ของเอกชน) มีแหล่งเพาะพันธุ์ยุงลาย </w:t>
      </w:r>
      <w:r w:rsidR="00724220">
        <w:rPr>
          <w:rFonts w:ascii="TH NiramitIT๙" w:eastAsiaTheme="minorHAnsi" w:hAnsi="TH NiramitIT๙" w:cs="TH NiramitIT๙"/>
          <w:cs/>
        </w:rPr>
        <w:br/>
      </w:r>
      <w:r w:rsidRPr="00724220">
        <w:rPr>
          <w:rFonts w:ascii="TH NiramitIT๙" w:eastAsiaTheme="minorHAnsi" w:hAnsi="TH NiramitIT๙" w:cs="TH NiramitIT๙"/>
          <w:cs/>
        </w:rPr>
        <w:t>ให้เจ้าพนักงานท้องถิ่นหรือเจ้าพนักงานสาธารณสุข หรือผู้ได้รับการแต่งตั้งจากเจ้าพนักงานท้องถิ่น แจ้งหรือแนะนำให้เจ้าของหรือผู้ครอบครองแหล่งนั้น ปรับปรุงแก้ไขภายในระยะเวลาตามสมควร</w:t>
      </w:r>
    </w:p>
    <w:p w:rsidR="00F5381A" w:rsidRPr="00724220" w:rsidRDefault="00F5381A" w:rsidP="00CB5BC6">
      <w:pPr>
        <w:spacing w:line="259" w:lineRule="auto"/>
        <w:ind w:firstLine="1134"/>
        <w:jc w:val="thaiDistribute"/>
        <w:rPr>
          <w:rFonts w:ascii="TH NiramitIT๙" w:eastAsiaTheme="minorHAnsi" w:hAnsi="TH NiramitIT๙" w:cs="TH NiramitIT๙"/>
        </w:rPr>
      </w:pPr>
      <w:r w:rsidRPr="00724220">
        <w:rPr>
          <w:rFonts w:ascii="TH NiramitIT๙" w:eastAsiaTheme="minorHAnsi" w:hAnsi="TH NiramitIT๙" w:cs="TH NiramitIT๙"/>
        </w:rPr>
        <w:t xml:space="preserve"> (</w:t>
      </w:r>
      <w:r w:rsidRPr="00724220">
        <w:rPr>
          <w:rFonts w:ascii="TH NiramitIT๙" w:eastAsiaTheme="minorHAnsi" w:hAnsi="TH NiramitIT๙" w:cs="TH NiramitIT๙"/>
          <w:cs/>
        </w:rPr>
        <w:t>๔) หากเจ้าของหรือผู้ครอบครองไม่ปรับปรุงแก้ไขตาม</w:t>
      </w:r>
      <w:r w:rsidR="00CB5BC6" w:rsidRPr="00724220">
        <w:rPr>
          <w:rFonts w:ascii="TH NiramitIT๙" w:eastAsiaTheme="minorHAnsi" w:hAnsi="TH NiramitIT๙" w:cs="TH NiramitIT๙"/>
          <w:cs/>
        </w:rPr>
        <w:t xml:space="preserve">คำแนะนำ ภายในกำหนดเวลา </w:t>
      </w:r>
      <w:r w:rsidR="009D61CB" w:rsidRPr="00724220">
        <w:rPr>
          <w:rFonts w:ascii="TH NiramitIT๙" w:eastAsiaTheme="minorHAnsi" w:hAnsi="TH NiramitIT๙" w:cs="TH NiramitIT๙"/>
          <w:cs/>
        </w:rPr>
        <w:br/>
        <w:t>ให้เจ้า</w:t>
      </w:r>
      <w:r w:rsidRPr="00724220">
        <w:rPr>
          <w:rFonts w:ascii="TH NiramitIT๙" w:eastAsiaTheme="minorHAnsi" w:hAnsi="TH NiramitIT๙" w:cs="TH NiramitIT๙"/>
          <w:cs/>
        </w:rPr>
        <w:t>พนักงานท้องถิ่นดำเนินการตามอำนาจหน้าที่ ดังนี้คือ</w:t>
      </w:r>
    </w:p>
    <w:p w:rsidR="00F5381A" w:rsidRPr="00724220" w:rsidRDefault="009D61CB" w:rsidP="009D61CB">
      <w:pPr>
        <w:tabs>
          <w:tab w:val="left" w:pos="1560"/>
        </w:tabs>
        <w:spacing w:line="259" w:lineRule="auto"/>
        <w:jc w:val="thaiDistribute"/>
        <w:rPr>
          <w:rFonts w:ascii="TH NiramitIT๙" w:eastAsiaTheme="minorHAnsi" w:hAnsi="TH NiramitIT๙" w:cs="TH NiramitIT๙"/>
        </w:rPr>
      </w:pPr>
      <w:r w:rsidRPr="00724220">
        <w:rPr>
          <w:rFonts w:ascii="TH NiramitIT๙" w:eastAsiaTheme="minorHAnsi" w:hAnsi="TH NiramitIT๙" w:cs="TH NiramitIT๙"/>
          <w:cs/>
        </w:rPr>
        <w:tab/>
      </w:r>
      <w:r w:rsidR="00F5381A" w:rsidRPr="00724220">
        <w:rPr>
          <w:rFonts w:ascii="TH NiramitIT๙" w:eastAsiaTheme="minorHAnsi" w:hAnsi="TH NiramitIT๙" w:cs="TH NiramitIT๙"/>
          <w:cs/>
        </w:rPr>
        <w:t>๔.๑) ออกคำสั่งเป็นหนังสือตามมาตรา ๒๘ ให้เจ้าของหรือผู้ครอบครองอาคารนั้น ปรับปรุง</w:t>
      </w:r>
      <w:r w:rsidR="00F5381A" w:rsidRPr="00724220">
        <w:rPr>
          <w:rFonts w:ascii="TH NiramitIT๙" w:eastAsiaTheme="minorHAnsi" w:hAnsi="TH NiramitIT๙" w:cs="TH NiramitIT๙"/>
        </w:rPr>
        <w:t xml:space="preserve"> </w:t>
      </w:r>
      <w:r w:rsidR="00F5381A" w:rsidRPr="00724220">
        <w:rPr>
          <w:rFonts w:ascii="TH NiramitIT๙" w:eastAsiaTheme="minorHAnsi" w:hAnsi="TH NiramitIT๙" w:cs="TH NiramitIT๙"/>
          <w:cs/>
        </w:rPr>
        <w:t>แก้ไขภายในระยะเวลาตามสมควร</w:t>
      </w:r>
      <w:r w:rsidR="00F5381A" w:rsidRPr="00724220">
        <w:rPr>
          <w:rFonts w:ascii="TH NiramitIT๙" w:eastAsiaTheme="minorHAnsi" w:hAnsi="TH NiramitIT๙" w:cs="TH NiramitIT๙"/>
        </w:rPr>
        <w:t xml:space="preserve"> </w:t>
      </w:r>
    </w:p>
    <w:p w:rsidR="00F5381A" w:rsidRPr="00724220" w:rsidRDefault="009D61CB" w:rsidP="009D61CB">
      <w:pPr>
        <w:tabs>
          <w:tab w:val="left" w:pos="1560"/>
        </w:tabs>
        <w:spacing w:line="259" w:lineRule="auto"/>
        <w:jc w:val="thaiDistribute"/>
        <w:rPr>
          <w:rFonts w:ascii="TH NiramitIT๙" w:eastAsiaTheme="minorHAnsi" w:hAnsi="TH NiramitIT๙" w:cs="TH NiramitIT๙"/>
        </w:rPr>
      </w:pPr>
      <w:r w:rsidRPr="00724220">
        <w:rPr>
          <w:rFonts w:ascii="TH NiramitIT๙" w:eastAsiaTheme="minorHAnsi" w:hAnsi="TH NiramitIT๙" w:cs="TH NiramitIT๙"/>
          <w:cs/>
        </w:rPr>
        <w:tab/>
        <w:t>๔.๒)</w:t>
      </w:r>
      <w:r w:rsidRPr="00724220">
        <w:rPr>
          <w:rFonts w:ascii="TH NiramitIT๙" w:eastAsiaTheme="minorHAnsi" w:hAnsi="TH NiramitIT๙" w:cs="TH NiramitIT๙"/>
          <w:color w:val="FFFFFF" w:themeColor="background1"/>
          <w:cs/>
        </w:rPr>
        <w:t>.</w:t>
      </w:r>
      <w:r w:rsidR="00F5381A" w:rsidRPr="00724220">
        <w:rPr>
          <w:rFonts w:ascii="TH NiramitIT๙" w:eastAsiaTheme="minorHAnsi" w:hAnsi="TH NiramitIT๙" w:cs="TH NiramitIT๙"/>
          <w:cs/>
        </w:rPr>
        <w:t xml:space="preserve">หากผู้รับคำสั่งไม่แก้ไขภายในระยะเวลาที่กำหนด โดยไม่มีเหตุผลอันสมควร </w:t>
      </w:r>
      <w:r w:rsidRPr="00724220">
        <w:rPr>
          <w:rFonts w:ascii="TH NiramitIT๙" w:eastAsiaTheme="minorHAnsi" w:hAnsi="TH NiramitIT๙" w:cs="TH NiramitIT๙"/>
          <w:cs/>
        </w:rPr>
        <w:br/>
      </w:r>
      <w:r w:rsidR="00F5381A" w:rsidRPr="00724220">
        <w:rPr>
          <w:rFonts w:ascii="TH NiramitIT๙" w:eastAsiaTheme="minorHAnsi" w:hAnsi="TH NiramitIT๙" w:cs="TH NiramitIT๙"/>
          <w:cs/>
        </w:rPr>
        <w:t>เจ้าพนักงานท้องถิ่นสามารถดำเนินการได้ ๒ ประการ คือ</w:t>
      </w:r>
      <w:r w:rsidR="00F5381A" w:rsidRPr="00724220">
        <w:rPr>
          <w:rFonts w:ascii="TH NiramitIT๙" w:eastAsiaTheme="minorHAnsi" w:hAnsi="TH NiramitIT๙" w:cs="TH NiramitIT๙"/>
        </w:rPr>
        <w:t xml:space="preserve"> </w:t>
      </w:r>
    </w:p>
    <w:p w:rsidR="00F5381A" w:rsidRPr="00724220" w:rsidRDefault="009D61CB" w:rsidP="009D61CB">
      <w:pPr>
        <w:tabs>
          <w:tab w:val="left" w:pos="1985"/>
        </w:tabs>
        <w:spacing w:line="259" w:lineRule="auto"/>
        <w:jc w:val="thaiDistribute"/>
        <w:rPr>
          <w:rFonts w:ascii="TH NiramitIT๙" w:eastAsiaTheme="minorHAnsi" w:hAnsi="TH NiramitIT๙" w:cs="TH NiramitIT๙"/>
        </w:rPr>
      </w:pPr>
      <w:r w:rsidRPr="00724220">
        <w:rPr>
          <w:rFonts w:ascii="TH NiramitIT๙" w:eastAsiaTheme="minorHAnsi" w:hAnsi="TH NiramitIT๙" w:cs="TH NiramitIT๙"/>
          <w:cs/>
        </w:rPr>
        <w:tab/>
      </w:r>
      <w:r w:rsidR="00F5381A" w:rsidRPr="00724220">
        <w:rPr>
          <w:rFonts w:ascii="TH NiramitIT๙" w:eastAsiaTheme="minorHAnsi" w:hAnsi="TH NiramitIT๙" w:cs="TH NiramitIT๙"/>
          <w:cs/>
        </w:rPr>
        <w:t>๔.๒.๑) ลงโทษผู้รับคำสั่ง โดยการเปรียบเทียบปรับตามมาตร ๘๕</w:t>
      </w:r>
    </w:p>
    <w:p w:rsidR="00F5381A" w:rsidRDefault="00FC3DF2" w:rsidP="009D61CB">
      <w:pPr>
        <w:spacing w:line="259" w:lineRule="auto"/>
        <w:ind w:firstLine="1985"/>
        <w:jc w:val="thaiDistribute"/>
        <w:rPr>
          <w:rFonts w:ascii="TH NiramitIT๙" w:eastAsiaTheme="minorHAnsi" w:hAnsi="TH NiramitIT๙" w:cs="TH NiramitIT๙"/>
        </w:rPr>
      </w:pPr>
      <w:r w:rsidRPr="00724220">
        <w:rPr>
          <w:rFonts w:ascii="TH NiramitIT๙" w:eastAsiaTheme="minorHAnsi" w:hAnsi="TH NiramitIT๙" w:cs="TH NiramitIT๙"/>
          <w:cs/>
        </w:rPr>
        <w:t>๔.๒.๒) ดำเนินการทำ</w:t>
      </w:r>
      <w:r w:rsidR="00F5381A" w:rsidRPr="00724220">
        <w:rPr>
          <w:rFonts w:ascii="TH NiramitIT๙" w:eastAsiaTheme="minorHAnsi" w:hAnsi="TH NiramitIT๙" w:cs="TH NiramitIT๙"/>
          <w:cs/>
        </w:rPr>
        <w:t>ลายแหล่งเพาะพันธุ์ยุงลายนั้นได้เอง ตามสมควรแก่เหตุ</w:t>
      </w:r>
      <w:r w:rsidR="009D61CB" w:rsidRPr="00724220">
        <w:rPr>
          <w:rFonts w:ascii="TH NiramitIT๙" w:eastAsiaTheme="minorHAnsi" w:hAnsi="TH NiramitIT๙" w:cs="TH NiramitIT๙"/>
          <w:cs/>
        </w:rPr>
        <w:br/>
      </w:r>
      <w:r w:rsidR="00F5381A" w:rsidRPr="00724220">
        <w:rPr>
          <w:rFonts w:ascii="TH NiramitIT๙" w:eastAsiaTheme="minorHAnsi" w:hAnsi="TH NiramitIT๙" w:cs="TH NiramitIT๙"/>
          <w:cs/>
        </w:rPr>
        <w:t xml:space="preserve">เพื่อการป้องกันโรคไข้เลือดออก และสามารถคิดค่าใช้จ่ายจากเจ้าของหรือผู้ครอบครองนั้นได้ </w:t>
      </w:r>
      <w:r w:rsidR="00724220">
        <w:rPr>
          <w:rFonts w:ascii="TH NiramitIT๙" w:eastAsiaTheme="minorHAnsi" w:hAnsi="TH NiramitIT๙" w:cs="TH NiramitIT๙"/>
          <w:cs/>
        </w:rPr>
        <w:br/>
      </w:r>
      <w:r w:rsidR="00F5381A" w:rsidRPr="00724220">
        <w:rPr>
          <w:rFonts w:ascii="TH NiramitIT๙" w:eastAsiaTheme="minorHAnsi" w:hAnsi="TH NiramitIT๙" w:cs="TH NiramitIT๙"/>
          <w:cs/>
        </w:rPr>
        <w:t>ถ้าเหตุรำคาญนั้นเกิดจากการกระทำการละเลย หรือการยินยอมของเจ้าของหรือผู้ครอบครองอาคารสถานที่นั้น</w:t>
      </w:r>
      <w:r w:rsidR="00F5381A" w:rsidRPr="00724220">
        <w:rPr>
          <w:rFonts w:ascii="TH NiramitIT๙" w:eastAsiaTheme="minorHAnsi" w:hAnsi="TH NiramitIT๙" w:cs="TH NiramitIT๙"/>
        </w:rPr>
        <w:t xml:space="preserve"> </w:t>
      </w:r>
    </w:p>
    <w:p w:rsidR="00724220" w:rsidRPr="00BA591E" w:rsidRDefault="00724220" w:rsidP="00724220">
      <w:pPr>
        <w:spacing w:line="259" w:lineRule="auto"/>
        <w:jc w:val="right"/>
        <w:rPr>
          <w:rFonts w:ascii="TH NiramitIT๙" w:eastAsiaTheme="minorHAnsi" w:hAnsi="TH NiramitIT๙" w:cs="TH NiramitIT๙"/>
          <w:color w:val="FFFFFF" w:themeColor="background1"/>
        </w:rPr>
      </w:pPr>
      <w:r w:rsidRPr="00BA591E">
        <w:rPr>
          <w:rFonts w:ascii="TH NiramitIT๙" w:eastAsiaTheme="minorHAnsi" w:hAnsi="TH NiramitIT๙" w:cs="TH NiramitIT๙"/>
          <w:color w:val="FFFFFF" w:themeColor="background1"/>
        </w:rPr>
        <w:t>/ (</w:t>
      </w:r>
      <w:r w:rsidRPr="00BA591E">
        <w:rPr>
          <w:rFonts w:ascii="TH NiramitIT๙" w:eastAsiaTheme="minorHAnsi" w:hAnsi="TH NiramitIT๙" w:cs="TH NiramitIT๙"/>
          <w:color w:val="FFFFFF" w:themeColor="background1"/>
          <w:cs/>
        </w:rPr>
        <w:t>๕) กรณีที่ตรวจพบ</w:t>
      </w:r>
      <w:r w:rsidRPr="00BA591E">
        <w:rPr>
          <w:rFonts w:ascii="TH NiramitIT๙" w:eastAsiaTheme="minorHAnsi" w:hAnsi="TH NiramitIT๙" w:cs="TH NiramitIT๙"/>
          <w:color w:val="FFFFFF" w:themeColor="background1"/>
        </w:rPr>
        <w:t xml:space="preserve"> ...</w:t>
      </w:r>
    </w:p>
    <w:p w:rsidR="00724220" w:rsidRDefault="00724220" w:rsidP="00724220">
      <w:pPr>
        <w:spacing w:line="259" w:lineRule="auto"/>
        <w:jc w:val="center"/>
        <w:rPr>
          <w:rFonts w:ascii="TH NiramitIT๙" w:eastAsiaTheme="minorHAnsi" w:hAnsi="TH NiramitIT๙" w:cs="TH NiramitIT๙"/>
        </w:rPr>
      </w:pPr>
      <w:r>
        <w:rPr>
          <w:rFonts w:ascii="TH NiramitIT๙" w:eastAsiaTheme="minorHAnsi" w:hAnsi="TH NiramitIT๙" w:cs="TH NiramitIT๙"/>
        </w:rPr>
        <w:lastRenderedPageBreak/>
        <w:t>-2-</w:t>
      </w:r>
    </w:p>
    <w:p w:rsidR="00724220" w:rsidRPr="00724220" w:rsidRDefault="00724220" w:rsidP="00724220">
      <w:pPr>
        <w:spacing w:line="259" w:lineRule="auto"/>
        <w:jc w:val="center"/>
        <w:rPr>
          <w:rFonts w:ascii="TH NiramitIT๙" w:eastAsiaTheme="minorHAnsi" w:hAnsi="TH NiramitIT๙" w:cs="TH NiramitIT๙"/>
        </w:rPr>
      </w:pPr>
    </w:p>
    <w:p w:rsidR="00CB5BC6" w:rsidRPr="00724220" w:rsidRDefault="00F5381A" w:rsidP="009D61CB">
      <w:pPr>
        <w:tabs>
          <w:tab w:val="left" w:pos="1134"/>
        </w:tabs>
        <w:spacing w:line="259" w:lineRule="auto"/>
        <w:ind w:firstLine="1134"/>
        <w:jc w:val="thaiDistribute"/>
        <w:rPr>
          <w:rFonts w:ascii="TH NiramitIT๙" w:eastAsiaTheme="minorHAnsi" w:hAnsi="TH NiramitIT๙" w:cs="TH NiramitIT๙"/>
        </w:rPr>
      </w:pPr>
      <w:r w:rsidRPr="00724220">
        <w:rPr>
          <w:rFonts w:ascii="TH NiramitIT๙" w:eastAsiaTheme="minorHAnsi" w:hAnsi="TH NiramitIT๙" w:cs="TH NiramitIT๙"/>
          <w:spacing w:val="-4"/>
        </w:rPr>
        <w:t>(</w:t>
      </w:r>
      <w:r w:rsidRPr="00724220">
        <w:rPr>
          <w:rFonts w:ascii="TH NiramitIT๙" w:eastAsiaTheme="minorHAnsi" w:hAnsi="TH NiramitIT๙" w:cs="TH NiramitIT๙"/>
          <w:spacing w:val="-4"/>
          <w:cs/>
        </w:rPr>
        <w:t>๕) กรณีที่ตรวจพบแหล่งเพาะพันธุ์ยุงลายในที่หรือทางสาธารณะ เจ้าพนักงานท้องถิ่นอาจ</w:t>
      </w:r>
      <w:r w:rsidRPr="00724220">
        <w:rPr>
          <w:rFonts w:ascii="TH NiramitIT๙" w:eastAsiaTheme="minorHAnsi" w:hAnsi="TH NiramitIT๙" w:cs="TH NiramitIT๙"/>
        </w:rPr>
        <w:t xml:space="preserve"> </w:t>
      </w:r>
      <w:r w:rsidRPr="00724220">
        <w:rPr>
          <w:rFonts w:ascii="TH NiramitIT๙" w:eastAsiaTheme="minorHAnsi" w:hAnsi="TH NiramitIT๙" w:cs="TH NiramitIT๙"/>
          <w:cs/>
        </w:rPr>
        <w:t>ดำเนินการได้ดังนี้</w:t>
      </w:r>
      <w:r w:rsidRPr="00724220">
        <w:rPr>
          <w:rFonts w:ascii="TH NiramitIT๙" w:eastAsiaTheme="minorHAnsi" w:hAnsi="TH NiramitIT๙" w:cs="TH NiramitIT๙"/>
        </w:rPr>
        <w:t xml:space="preserve"> </w:t>
      </w:r>
    </w:p>
    <w:p w:rsidR="00CB5BC6" w:rsidRPr="00724220" w:rsidRDefault="009D61CB" w:rsidP="00724220">
      <w:pPr>
        <w:tabs>
          <w:tab w:val="left" w:pos="1560"/>
        </w:tabs>
        <w:spacing w:line="259" w:lineRule="auto"/>
        <w:ind w:firstLine="1134"/>
        <w:jc w:val="thaiDistribute"/>
        <w:rPr>
          <w:rFonts w:ascii="TH NiramitIT๙" w:eastAsiaTheme="minorHAnsi" w:hAnsi="TH NiramitIT๙" w:cs="TH NiramitIT๙"/>
        </w:rPr>
      </w:pPr>
      <w:r w:rsidRPr="00724220">
        <w:rPr>
          <w:rFonts w:ascii="TH NiramitIT๙" w:eastAsiaTheme="minorHAnsi" w:hAnsi="TH NiramitIT๙" w:cs="TH NiramitIT๙"/>
          <w:cs/>
        </w:rPr>
        <w:tab/>
      </w:r>
      <w:r w:rsidR="00F5381A" w:rsidRPr="00724220">
        <w:rPr>
          <w:rFonts w:ascii="TH NiramitIT๙" w:eastAsiaTheme="minorHAnsi" w:hAnsi="TH NiramitIT๙" w:cs="TH NiramitIT๙"/>
          <w:cs/>
        </w:rPr>
        <w:t xml:space="preserve">๕.๑) หากทราบว่าแหล่งเพาะพันธุ์ยุงลายนั้นเกิดจากการกระทำของบุคคลใด </w:t>
      </w:r>
      <w:r w:rsidRPr="00724220">
        <w:rPr>
          <w:rFonts w:ascii="TH NiramitIT๙" w:eastAsiaTheme="minorHAnsi" w:hAnsi="TH NiramitIT๙" w:cs="TH NiramitIT๙"/>
          <w:cs/>
        </w:rPr>
        <w:br/>
      </w:r>
      <w:r w:rsidR="00F5381A" w:rsidRPr="00724220">
        <w:rPr>
          <w:rFonts w:ascii="TH NiramitIT๙" w:eastAsiaTheme="minorHAnsi" w:hAnsi="TH NiramitIT๙" w:cs="TH NiramitIT๙"/>
          <w:cs/>
        </w:rPr>
        <w:t>ให้เจ้าพนักงานท้องถิ่นออกคำสั่งเป็นหนังสือตามมาตรา ๒๗ ให้บุคคลนั้นปรับปรุงแก้ไขภายในระยะเวลาที่กำหนดได้</w:t>
      </w:r>
      <w:r w:rsidRPr="00724220">
        <w:rPr>
          <w:rFonts w:ascii="TH NiramitIT๙" w:eastAsiaTheme="minorHAnsi" w:hAnsi="TH NiramitIT๙" w:cs="TH NiramitIT๙"/>
          <w:cs/>
        </w:rPr>
        <w:t xml:space="preserve"> </w:t>
      </w:r>
      <w:r w:rsidR="00F5381A" w:rsidRPr="00724220">
        <w:rPr>
          <w:rFonts w:ascii="TH NiramitIT๙" w:eastAsiaTheme="minorHAnsi" w:hAnsi="TH NiramitIT๙" w:cs="TH NiramitIT๙"/>
          <w:cs/>
        </w:rPr>
        <w:t>ซึ่งหากไม่ปฏิบัติตามคำสั่ง ให้ดำเนินการลงโทษตามข้อ ๔.๒.๑)</w:t>
      </w:r>
    </w:p>
    <w:p w:rsidR="009D61CB" w:rsidRPr="00724220" w:rsidRDefault="00CB5BC6" w:rsidP="009D61CB">
      <w:pPr>
        <w:tabs>
          <w:tab w:val="left" w:pos="1134"/>
          <w:tab w:val="left" w:pos="1560"/>
        </w:tabs>
        <w:spacing w:line="259" w:lineRule="auto"/>
        <w:jc w:val="thaiDistribute"/>
        <w:rPr>
          <w:rFonts w:ascii="TH NiramitIT๙" w:eastAsiaTheme="minorHAnsi" w:hAnsi="TH NiramitIT๙" w:cs="TH NiramitIT๙"/>
        </w:rPr>
      </w:pPr>
      <w:r w:rsidRPr="00724220">
        <w:rPr>
          <w:rFonts w:ascii="TH NiramitIT๙" w:eastAsiaTheme="minorHAnsi" w:hAnsi="TH NiramitIT๙" w:cs="TH NiramitIT๙"/>
          <w:cs/>
        </w:rPr>
        <w:tab/>
      </w:r>
      <w:r w:rsidR="009D61CB" w:rsidRPr="00724220">
        <w:rPr>
          <w:rFonts w:ascii="TH NiramitIT๙" w:eastAsiaTheme="minorHAnsi" w:hAnsi="TH NiramitIT๙" w:cs="TH NiramitIT๙"/>
          <w:cs/>
        </w:rPr>
        <w:tab/>
      </w:r>
      <w:r w:rsidR="00F5381A" w:rsidRPr="00724220">
        <w:rPr>
          <w:rFonts w:ascii="TH NiramitIT๙" w:eastAsiaTheme="minorHAnsi" w:hAnsi="TH NiramitIT๙" w:cs="TH NiramitIT๙"/>
          <w:cs/>
        </w:rPr>
        <w:t>๕.๒) แต่ถ้าไม่ปรากฏว่าเกิดจากบุคคลใด ให้เจ้าพนักงานท้องถิ่นสั่งการให้เจ้าหน้าที่สาธารณสุข</w:t>
      </w:r>
      <w:r w:rsidRPr="00724220">
        <w:rPr>
          <w:rFonts w:ascii="TH NiramitIT๙" w:eastAsiaTheme="minorHAnsi" w:hAnsi="TH NiramitIT๙" w:cs="TH NiramitIT๙"/>
          <w:cs/>
        </w:rPr>
        <w:t>ของท้องถิ่นดำเนินการทำ</w:t>
      </w:r>
      <w:r w:rsidR="00F5381A" w:rsidRPr="00724220">
        <w:rPr>
          <w:rFonts w:ascii="TH NiramitIT๙" w:eastAsiaTheme="minorHAnsi" w:hAnsi="TH NiramitIT๙" w:cs="TH NiramitIT๙"/>
          <w:cs/>
        </w:rPr>
        <w:t>ลายแหล่งเพาะพันธุ์นั้นได้ (โดยการถม ระบายน้ำ</w:t>
      </w:r>
      <w:r w:rsidRPr="00724220">
        <w:rPr>
          <w:rFonts w:ascii="TH NiramitIT๙" w:eastAsiaTheme="minorHAnsi" w:hAnsi="TH NiramitIT๙" w:cs="TH NiramitIT๙"/>
          <w:cs/>
        </w:rPr>
        <w:t xml:space="preserve">ทิ้ง คว่ำ </w:t>
      </w:r>
      <w:r w:rsidR="00724220">
        <w:rPr>
          <w:rFonts w:ascii="TH NiramitIT๙" w:eastAsiaTheme="minorHAnsi" w:hAnsi="TH NiramitIT๙" w:cs="TH NiramitIT๙"/>
          <w:cs/>
        </w:rPr>
        <w:br/>
      </w:r>
      <w:r w:rsidRPr="00724220">
        <w:rPr>
          <w:rFonts w:ascii="TH NiramitIT๙" w:eastAsiaTheme="minorHAnsi" w:hAnsi="TH NiramitIT๙" w:cs="TH NiramitIT๙"/>
          <w:cs/>
        </w:rPr>
        <w:t>หรือใส่สารเคมีการจัดลู</w:t>
      </w:r>
      <w:r w:rsidR="00F5381A" w:rsidRPr="00724220">
        <w:rPr>
          <w:rFonts w:ascii="TH NiramitIT๙" w:eastAsiaTheme="minorHAnsi" w:hAnsi="TH NiramitIT๙" w:cs="TH NiramitIT๙"/>
          <w:cs/>
        </w:rPr>
        <w:t>กน้ำ</w:t>
      </w:r>
      <w:r w:rsidR="00F5381A" w:rsidRPr="00724220">
        <w:rPr>
          <w:rFonts w:ascii="TH NiramitIT๙" w:eastAsiaTheme="minorHAnsi" w:hAnsi="TH NiramitIT๙" w:cs="TH NiramitIT๙"/>
        </w:rPr>
        <w:t xml:space="preserve"> </w:t>
      </w:r>
      <w:r w:rsidR="00F5381A" w:rsidRPr="00724220">
        <w:rPr>
          <w:rFonts w:ascii="TH NiramitIT๙" w:eastAsiaTheme="minorHAnsi" w:hAnsi="TH NiramitIT๙" w:cs="TH NiramitIT๙"/>
          <w:cs/>
        </w:rPr>
        <w:t>แล้วแต่กรณีที่เหมาะสม)</w:t>
      </w:r>
    </w:p>
    <w:p w:rsidR="00F5381A" w:rsidRPr="00724220" w:rsidRDefault="00724220" w:rsidP="00724220">
      <w:pPr>
        <w:spacing w:before="120" w:line="259" w:lineRule="auto"/>
        <w:ind w:firstLine="1134"/>
        <w:jc w:val="thaiDistribute"/>
        <w:rPr>
          <w:rFonts w:ascii="TH NiramitIT๙" w:eastAsiaTheme="minorHAnsi" w:hAnsi="TH NiramitIT๙" w:cs="TH NiramitIT๙"/>
        </w:rPr>
      </w:pPr>
      <w:r w:rsidRPr="00724220">
        <w:rPr>
          <w:rFonts w:ascii="TH NiramitIT๙" w:eastAsiaTheme="minorHAnsi" w:hAnsi="TH NiramitIT๙" w:cs="TH NiramitIT๙"/>
        </w:rPr>
        <w:t xml:space="preserve"> </w:t>
      </w:r>
      <w:r w:rsidR="00F5381A" w:rsidRPr="00724220">
        <w:rPr>
          <w:rFonts w:ascii="TH NiramitIT๙" w:eastAsiaTheme="minorHAnsi" w:hAnsi="TH NiramitIT๙" w:cs="TH NiramitIT๙"/>
        </w:rPr>
        <w:t>(</w:t>
      </w:r>
      <w:r w:rsidR="00F5381A" w:rsidRPr="00724220">
        <w:rPr>
          <w:rFonts w:ascii="TH NiramitIT๙" w:eastAsiaTheme="minorHAnsi" w:hAnsi="TH NiramitIT๙" w:cs="TH NiramitIT๙"/>
          <w:cs/>
        </w:rPr>
        <w:t>๖) กรณีที่เป็นอาคารรกร้างว่างเปล่า หรือก่อสร้างไม่เสร็จ ซึ่งไม่ปรากฏเจ้าของชัดเจนและเป็นแหล่งเพาะพันธุ์ยุงลายให</w:t>
      </w:r>
      <w:r w:rsidR="009D61CB" w:rsidRPr="00724220">
        <w:rPr>
          <w:rFonts w:ascii="TH NiramitIT๙" w:eastAsiaTheme="minorHAnsi" w:hAnsi="TH NiramitIT๙" w:cs="TH NiramitIT๙"/>
          <w:cs/>
        </w:rPr>
        <w:t>้ราชการส่วนท้องถิ่น ดำเนินการทำ</w:t>
      </w:r>
      <w:r w:rsidR="00F5381A" w:rsidRPr="00724220">
        <w:rPr>
          <w:rFonts w:ascii="TH NiramitIT๙" w:eastAsiaTheme="minorHAnsi" w:hAnsi="TH NiramitIT๙" w:cs="TH NiramitIT๙"/>
          <w:cs/>
        </w:rPr>
        <w:t>ลายแหล่งเพาะพันธุ์ยุงลายนั้นได้</w:t>
      </w:r>
    </w:p>
    <w:p w:rsidR="00F5381A" w:rsidRPr="00724220" w:rsidRDefault="00F5381A" w:rsidP="00CB5BC6">
      <w:pPr>
        <w:spacing w:before="120" w:after="160" w:line="259" w:lineRule="auto"/>
        <w:ind w:firstLine="1134"/>
        <w:jc w:val="thaiDistribute"/>
        <w:rPr>
          <w:rFonts w:ascii="TH NiramitIT๙" w:eastAsiaTheme="minorHAnsi" w:hAnsi="TH NiramitIT๙" w:cs="TH NiramitIT๙"/>
          <w:b/>
          <w:bCs/>
        </w:rPr>
      </w:pPr>
      <w:r w:rsidRPr="00724220">
        <w:rPr>
          <w:rFonts w:ascii="TH NiramitIT๙" w:eastAsiaTheme="minorHAnsi" w:hAnsi="TH NiramitIT๙" w:cs="TH NiramitIT๙"/>
          <w:b/>
          <w:bCs/>
          <w:cs/>
        </w:rPr>
        <w:t>วิธีการตรวจลูกน้ำยุงลาย</w:t>
      </w:r>
      <w:r w:rsidRPr="00724220">
        <w:rPr>
          <w:rFonts w:ascii="TH NiramitIT๙" w:eastAsiaTheme="minorHAnsi" w:hAnsi="TH NiramitIT๙" w:cs="TH NiramitIT๙"/>
          <w:b/>
          <w:bCs/>
        </w:rPr>
        <w:t xml:space="preserve"> </w:t>
      </w:r>
    </w:p>
    <w:p w:rsidR="00F5381A" w:rsidRPr="00724220" w:rsidRDefault="00F5381A" w:rsidP="00CB5BC6">
      <w:pPr>
        <w:spacing w:line="259" w:lineRule="auto"/>
        <w:ind w:firstLine="1134"/>
        <w:jc w:val="thaiDistribute"/>
        <w:rPr>
          <w:rFonts w:ascii="TH NiramitIT๙" w:eastAsiaTheme="minorHAnsi" w:hAnsi="TH NiramitIT๙" w:cs="TH NiramitIT๙"/>
        </w:rPr>
      </w:pPr>
      <w:r w:rsidRPr="00724220">
        <w:rPr>
          <w:rFonts w:ascii="TH NiramitIT๙" w:eastAsiaTheme="minorHAnsi" w:hAnsi="TH NiramitIT๙" w:cs="TH NiramitIT๙"/>
          <w:cs/>
        </w:rPr>
        <w:t xml:space="preserve">ในการเฝ้าระวังตรวจตราแหล่งเพาะพันธุ์ยุงลายให้ดำเนินการ ดังนี้ </w:t>
      </w:r>
    </w:p>
    <w:p w:rsidR="00F5381A" w:rsidRPr="00724220" w:rsidRDefault="00F5381A" w:rsidP="00CB5BC6">
      <w:pPr>
        <w:spacing w:line="259" w:lineRule="auto"/>
        <w:ind w:firstLine="1134"/>
        <w:jc w:val="thaiDistribute"/>
        <w:rPr>
          <w:rFonts w:ascii="TH NiramitIT๙" w:eastAsiaTheme="minorHAnsi" w:hAnsi="TH NiramitIT๙" w:cs="TH NiramitIT๙"/>
        </w:rPr>
      </w:pPr>
      <w:r w:rsidRPr="00724220">
        <w:rPr>
          <w:rFonts w:ascii="TH NiramitIT๙" w:eastAsiaTheme="minorHAnsi" w:hAnsi="TH NiramitIT๙" w:cs="TH NiramitIT๙"/>
          <w:spacing w:val="-2"/>
        </w:rPr>
        <w:t>(</w:t>
      </w:r>
      <w:r w:rsidRPr="00724220">
        <w:rPr>
          <w:rFonts w:ascii="TH NiramitIT๙" w:eastAsiaTheme="minorHAnsi" w:hAnsi="TH NiramitIT๙" w:cs="TH NiramitIT๙"/>
          <w:spacing w:val="-2"/>
          <w:cs/>
        </w:rPr>
        <w:t>๑) ให้เจ้าพนักงานฯ ตรวจดูภาชนะหรือเศษวัสดุที่มีน้ำขังในหรือนอกอาคาร ว่ามีลูกน้ำ</w:t>
      </w:r>
      <w:r w:rsidR="00724220">
        <w:rPr>
          <w:rFonts w:ascii="TH NiramitIT๙" w:eastAsiaTheme="minorHAnsi" w:hAnsi="TH NiramitIT๙" w:cs="TH NiramitIT๙"/>
          <w:spacing w:val="-2"/>
          <w:cs/>
        </w:rPr>
        <w:br/>
      </w:r>
      <w:r w:rsidRPr="00724220">
        <w:rPr>
          <w:rFonts w:ascii="TH NiramitIT๙" w:eastAsiaTheme="minorHAnsi" w:hAnsi="TH NiramitIT๙" w:cs="TH NiramitIT๙"/>
          <w:spacing w:val="-2"/>
          <w:cs/>
        </w:rPr>
        <w:t>หรือตัวโม่ง</w:t>
      </w:r>
      <w:r w:rsidRPr="00724220">
        <w:rPr>
          <w:rFonts w:ascii="TH NiramitIT๙" w:eastAsiaTheme="minorHAnsi" w:hAnsi="TH NiramitIT๙" w:cs="TH NiramitIT๙"/>
        </w:rPr>
        <w:t xml:space="preserve"> </w:t>
      </w:r>
      <w:r w:rsidRPr="00724220">
        <w:rPr>
          <w:rFonts w:ascii="TH NiramitIT๙" w:eastAsiaTheme="minorHAnsi" w:hAnsi="TH NiramitIT๙" w:cs="TH NiramitIT๙"/>
          <w:cs/>
        </w:rPr>
        <w:t>ยุงลายหรือไม่ (จากสถิติโดยทั่วไปลูกน้ำในภาชนะหรือเศษวัสดุที่มีน้ำขังจะเป็นลูกน้ำยุงลายร้อยละ ๙๕ ขึ้นไป)</w:t>
      </w:r>
    </w:p>
    <w:p w:rsidR="00F5381A" w:rsidRPr="00724220" w:rsidRDefault="00F5381A" w:rsidP="00CB5BC6">
      <w:pPr>
        <w:spacing w:line="259" w:lineRule="auto"/>
        <w:ind w:firstLine="1134"/>
        <w:jc w:val="thaiDistribute"/>
        <w:rPr>
          <w:rFonts w:ascii="TH NiramitIT๙" w:eastAsiaTheme="minorHAnsi" w:hAnsi="TH NiramitIT๙" w:cs="TH NiramitIT๙"/>
        </w:rPr>
      </w:pPr>
      <w:r w:rsidRPr="00724220">
        <w:rPr>
          <w:rFonts w:ascii="TH NiramitIT๙" w:eastAsiaTheme="minorHAnsi" w:hAnsi="TH NiramitIT๙" w:cs="TH NiramitIT๙"/>
        </w:rPr>
        <w:t>(</w:t>
      </w:r>
      <w:r w:rsidRPr="00724220">
        <w:rPr>
          <w:rFonts w:ascii="TH NiramitIT๙" w:eastAsiaTheme="minorHAnsi" w:hAnsi="TH NiramitIT๙" w:cs="TH NiramitIT๙"/>
          <w:cs/>
        </w:rPr>
        <w:t>๒) หากพบว่ามีลูกน้ำหรือตัวโม่ง ให้พิจารณาลักษณะเบื้องต้นของลูกน้ำหรือตัวโม่งยุงลาย ดังนี้</w:t>
      </w:r>
      <w:r w:rsidRPr="00724220">
        <w:rPr>
          <w:rFonts w:ascii="TH NiramitIT๙" w:eastAsiaTheme="minorHAnsi" w:hAnsi="TH NiramitIT๙" w:cs="TH NiramitIT๙"/>
        </w:rPr>
        <w:t xml:space="preserve"> </w:t>
      </w:r>
    </w:p>
    <w:p w:rsidR="00F5381A" w:rsidRPr="00724220" w:rsidRDefault="00F5381A" w:rsidP="009D61CB">
      <w:pPr>
        <w:spacing w:line="259" w:lineRule="auto"/>
        <w:ind w:left="306" w:firstLine="1134"/>
        <w:jc w:val="thaiDistribute"/>
        <w:rPr>
          <w:rFonts w:ascii="TH NiramitIT๙" w:eastAsiaTheme="minorHAnsi" w:hAnsi="TH NiramitIT๙" w:cs="TH NiramitIT๙"/>
        </w:rPr>
      </w:pPr>
      <w:r w:rsidRPr="00724220">
        <w:rPr>
          <w:rFonts w:ascii="TH NiramitIT๙" w:eastAsiaTheme="minorHAnsi" w:hAnsi="TH NiramitIT๙" w:cs="TH NiramitIT๙"/>
          <w:cs/>
        </w:rPr>
        <w:t>๒.๑) เมื่อเคาะภาชนะนั้นให้เกิดเสียงดัง ลูกน้ำหรือตัวโม่งจะดำดิ่งลงก้นภาชนะ หรือ</w:t>
      </w:r>
    </w:p>
    <w:p w:rsidR="00F5381A" w:rsidRPr="00724220" w:rsidRDefault="00F5381A" w:rsidP="009D61CB">
      <w:pPr>
        <w:spacing w:line="259" w:lineRule="auto"/>
        <w:ind w:left="306" w:firstLine="1134"/>
        <w:jc w:val="thaiDistribute"/>
        <w:rPr>
          <w:rFonts w:ascii="TH NiramitIT๙" w:eastAsiaTheme="minorHAnsi" w:hAnsi="TH NiramitIT๙" w:cs="TH NiramitIT๙"/>
        </w:rPr>
      </w:pPr>
      <w:r w:rsidRPr="00724220">
        <w:rPr>
          <w:rFonts w:ascii="TH NiramitIT๙" w:eastAsiaTheme="minorHAnsi" w:hAnsi="TH NiramitIT๙" w:cs="TH NiramitIT๙"/>
          <w:cs/>
        </w:rPr>
        <w:t>๒.๒) เมื่อเปิดฝาภาชนะ(เช่นโอ่ง / ตุ่มน้ำ)ลูกน้ำหรือตัวโม่งจะดำดิ่งลงกันภาชนะ หรือ</w:t>
      </w:r>
      <w:r w:rsidRPr="00724220">
        <w:rPr>
          <w:rFonts w:ascii="TH NiramitIT๙" w:eastAsiaTheme="minorHAnsi" w:hAnsi="TH NiramitIT๙" w:cs="TH NiramitIT๙"/>
        </w:rPr>
        <w:t xml:space="preserve"> </w:t>
      </w:r>
    </w:p>
    <w:p w:rsidR="00F5381A" w:rsidRPr="00724220" w:rsidRDefault="00F5381A" w:rsidP="00724220">
      <w:pPr>
        <w:spacing w:line="259" w:lineRule="auto"/>
        <w:ind w:firstLine="1440"/>
        <w:jc w:val="thaiDistribute"/>
        <w:rPr>
          <w:rFonts w:ascii="TH NiramitIT๙" w:eastAsiaTheme="minorHAnsi" w:hAnsi="TH NiramitIT๙" w:cs="TH NiramitIT๙"/>
        </w:rPr>
      </w:pPr>
      <w:r w:rsidRPr="00724220">
        <w:rPr>
          <w:rFonts w:ascii="TH NiramitIT๙" w:eastAsiaTheme="minorHAnsi" w:hAnsi="TH NiramitIT๙" w:cs="TH NiramitIT๙"/>
          <w:cs/>
        </w:rPr>
        <w:t>๒.๓) เมื่อส่องไฟฉายลงในภาชนะ ลูกน้ำหรือตัวโม่งจะดำดิ่งลงก้นภาชนะถ้าลูกน้ำ</w:t>
      </w:r>
      <w:r w:rsidR="00724220">
        <w:rPr>
          <w:rFonts w:ascii="TH NiramitIT๙" w:eastAsiaTheme="minorHAnsi" w:hAnsi="TH NiramitIT๙" w:cs="TH NiramitIT๙"/>
          <w:cs/>
        </w:rPr>
        <w:br/>
      </w:r>
      <w:r w:rsidRPr="00724220">
        <w:rPr>
          <w:rFonts w:ascii="TH NiramitIT๙" w:eastAsiaTheme="minorHAnsi" w:hAnsi="TH NiramitIT๙" w:cs="TH NiramitIT๙"/>
          <w:cs/>
        </w:rPr>
        <w:t>มีปฏิกิริยา</w:t>
      </w:r>
      <w:r w:rsidRPr="00724220">
        <w:rPr>
          <w:rFonts w:ascii="TH NiramitIT๙" w:eastAsiaTheme="minorHAnsi" w:hAnsi="TH NiramitIT๙" w:cs="TH NiramitIT๙"/>
        </w:rPr>
        <w:t xml:space="preserve"> </w:t>
      </w:r>
      <w:r w:rsidRPr="00724220">
        <w:rPr>
          <w:rFonts w:ascii="TH NiramitIT๙" w:eastAsiaTheme="minorHAnsi" w:hAnsi="TH NiramitIT๙" w:cs="TH NiramitIT๙"/>
          <w:cs/>
        </w:rPr>
        <w:t>อย่างใดอย่างหนึ่งข้างต้น ให้ถือว่าเป็นลูกน้ำยุงลาย ให้เจ้าพนักงานฯ ออกคำแนะนำให้เจ้าของหรือผู้ครอบครองปรับปรุงแก้ไขและดูแลมิให้เกิดขึ้นอีก</w:t>
      </w:r>
    </w:p>
    <w:p w:rsidR="00F5381A" w:rsidRPr="00F5381A" w:rsidRDefault="00F5381A" w:rsidP="009D61CB">
      <w:pPr>
        <w:tabs>
          <w:tab w:val="left" w:pos="1134"/>
        </w:tabs>
        <w:spacing w:line="259" w:lineRule="auto"/>
        <w:ind w:firstLine="1134"/>
        <w:jc w:val="thaiDistribute"/>
        <w:rPr>
          <w:rFonts w:ascii="TH SarabunIT๙" w:eastAsiaTheme="minorHAnsi" w:hAnsi="TH SarabunIT๙" w:cs="TH SarabunIT๙"/>
        </w:rPr>
      </w:pPr>
      <w:r w:rsidRPr="00724220">
        <w:rPr>
          <w:rFonts w:ascii="TH NiramitIT๙" w:eastAsiaTheme="minorHAnsi" w:hAnsi="TH NiramitIT๙" w:cs="TH NiramitIT๙"/>
        </w:rPr>
        <w:t>(</w:t>
      </w:r>
      <w:r w:rsidRPr="00724220">
        <w:rPr>
          <w:rFonts w:ascii="TH NiramitIT๙" w:eastAsiaTheme="minorHAnsi" w:hAnsi="TH NiramitIT๙" w:cs="TH NiramitIT๙"/>
          <w:cs/>
        </w:rPr>
        <w:t>๓) ในกรณีที่แนะนำแล้วไม่ปฏิบัติตาม และ ยังคงพบลูกน้ำยุงลายอีก ให้เจ้าพนักงานฯ</w:t>
      </w:r>
      <w:r w:rsidR="009D61CB" w:rsidRPr="00724220">
        <w:rPr>
          <w:rFonts w:ascii="TH NiramitIT๙" w:eastAsiaTheme="minorHAnsi" w:hAnsi="TH NiramitIT๙" w:cs="TH NiramitIT๙"/>
          <w:cs/>
        </w:rPr>
        <w:br/>
      </w:r>
      <w:r w:rsidRPr="00724220">
        <w:rPr>
          <w:rFonts w:ascii="TH NiramitIT๙" w:eastAsiaTheme="minorHAnsi" w:hAnsi="TH NiramitIT๙" w:cs="TH NiramitIT๙"/>
          <w:cs/>
        </w:rPr>
        <w:t>เก็บตัวอย่างลูกน้ำในภาชนะนั้น</w:t>
      </w:r>
      <w:r w:rsidR="009D61CB" w:rsidRPr="00724220">
        <w:rPr>
          <w:rFonts w:ascii="TH NiramitIT๙" w:eastAsiaTheme="minorHAnsi" w:hAnsi="TH NiramitIT๙" w:cs="TH NiramitIT๙"/>
          <w:cs/>
        </w:rPr>
        <w:t xml:space="preserve"> </w:t>
      </w:r>
      <w:r w:rsidRPr="00724220">
        <w:rPr>
          <w:rFonts w:ascii="TH NiramitIT๙" w:eastAsiaTheme="minorHAnsi" w:hAnsi="TH NiramitIT๙" w:cs="TH NiramitIT๙"/>
          <w:cs/>
        </w:rPr>
        <w:t>ประมาณ ๑-๕ ตัว ใส่ในแอลกอฮอล์</w:t>
      </w:r>
      <w:r w:rsidR="009D61CB" w:rsidRPr="00724220">
        <w:rPr>
          <w:rFonts w:ascii="TH NiramitIT๙" w:eastAsiaTheme="minorHAnsi" w:hAnsi="TH NiramitIT๙" w:cs="TH NiramitIT๙"/>
          <w:cs/>
        </w:rPr>
        <w:t xml:space="preserve"> (๕-๑๐%) ปิดขวดหรือหลอด</w:t>
      </w:r>
      <w:r w:rsidR="00724220">
        <w:rPr>
          <w:rFonts w:ascii="TH NiramitIT๙" w:eastAsiaTheme="minorHAnsi" w:hAnsi="TH NiramitIT๙" w:cs="TH NiramitIT๙"/>
          <w:cs/>
        </w:rPr>
        <w:br/>
      </w:r>
      <w:r w:rsidR="009D61CB" w:rsidRPr="00724220">
        <w:rPr>
          <w:rFonts w:ascii="TH NiramitIT๙" w:eastAsiaTheme="minorHAnsi" w:hAnsi="TH NiramitIT๙" w:cs="TH NiramitIT๙"/>
          <w:cs/>
        </w:rPr>
        <w:t>ให้สนิท</w:t>
      </w:r>
      <w:r w:rsidRPr="00724220">
        <w:rPr>
          <w:rFonts w:ascii="TH NiramitIT๙" w:eastAsiaTheme="minorHAnsi" w:hAnsi="TH NiramitIT๙" w:cs="TH NiramitIT๙"/>
          <w:cs/>
        </w:rPr>
        <w:t>แล้วไปตรวจสอบ</w:t>
      </w:r>
      <w:r w:rsidRPr="00724220">
        <w:rPr>
          <w:rFonts w:ascii="TH NiramitIT๙" w:eastAsiaTheme="minorHAnsi" w:hAnsi="TH NiramitIT๙" w:cs="TH NiramitIT๙"/>
        </w:rPr>
        <w:t xml:space="preserve"> </w:t>
      </w:r>
      <w:r w:rsidR="009D61CB" w:rsidRPr="00724220">
        <w:rPr>
          <w:rFonts w:ascii="TH NiramitIT๙" w:eastAsiaTheme="minorHAnsi" w:hAnsi="TH NiramitIT๙" w:cs="TH NiramitIT๙"/>
          <w:cs/>
        </w:rPr>
        <w:t xml:space="preserve">ดูลักษณะของลูกน้ำยุงลายด้วยกล้องจุลทรรศน์ </w:t>
      </w:r>
      <w:r w:rsidRPr="00724220">
        <w:rPr>
          <w:rFonts w:ascii="TH NiramitIT๙" w:eastAsiaTheme="minorHAnsi" w:hAnsi="TH NiramitIT๙" w:cs="TH NiramitIT๙"/>
          <w:cs/>
        </w:rPr>
        <w:t xml:space="preserve">โดยดูที่อวัยวะ </w:t>
      </w:r>
      <w:r w:rsidRPr="00724220">
        <w:rPr>
          <w:rFonts w:ascii="TH NiramitIT๙" w:eastAsiaTheme="minorHAnsi" w:hAnsi="TH NiramitIT๙" w:cs="TH NiramitIT๙"/>
        </w:rPr>
        <w:t xml:space="preserve">Come Scale </w:t>
      </w:r>
      <w:r w:rsidRPr="00724220">
        <w:rPr>
          <w:rFonts w:ascii="TH NiramitIT๙" w:eastAsiaTheme="minorHAnsi" w:hAnsi="TH NiramitIT๙" w:cs="TH NiramitIT๙"/>
          <w:cs/>
        </w:rPr>
        <w:t>ในห้องปฏิบัติการ เพื่อยืนยันผล</w:t>
      </w:r>
      <w:r w:rsidRPr="00724220">
        <w:rPr>
          <w:rFonts w:ascii="TH NiramitIT๙" w:eastAsiaTheme="minorHAnsi" w:hAnsi="TH NiramitIT๙" w:cs="TH NiramitIT๙"/>
        </w:rPr>
        <w:t xml:space="preserve"> </w:t>
      </w:r>
      <w:r w:rsidRPr="00724220">
        <w:rPr>
          <w:rFonts w:ascii="TH NiramitIT๙" w:eastAsiaTheme="minorHAnsi" w:hAnsi="TH NiramitIT๙" w:cs="TH NiramitIT๙"/>
          <w:cs/>
        </w:rPr>
        <w:t>แล้วเสนอให้เจ้าพนักงานท้องถิ่นออกคำสั่งตามข้อ ๔.๑) หรือ ๕.๑) แล้วแต่กรณีต่อไป</w:t>
      </w:r>
    </w:p>
    <w:p w:rsidR="00BA591E" w:rsidRDefault="00BA591E" w:rsidP="00BA591E">
      <w:pPr>
        <w:spacing w:after="160" w:line="259" w:lineRule="auto"/>
        <w:rPr>
          <w:rFonts w:ascii="TH SarabunIT๙" w:eastAsiaTheme="minorHAnsi" w:hAnsi="TH SarabunIT๙" w:cs="TH SarabunIT๙"/>
        </w:rPr>
      </w:pPr>
    </w:p>
    <w:p w:rsidR="00F5381A" w:rsidRPr="00F5381A" w:rsidRDefault="00F5381A" w:rsidP="00BA591E">
      <w:pPr>
        <w:spacing w:after="160" w:line="259" w:lineRule="auto"/>
        <w:jc w:val="right"/>
        <w:rPr>
          <w:rFonts w:ascii="TH SarabunIT๙" w:eastAsiaTheme="minorHAnsi" w:hAnsi="TH SarabunIT๙" w:cs="TH SarabunIT๙"/>
        </w:rPr>
      </w:pPr>
      <w:r w:rsidRPr="00F5381A">
        <w:rPr>
          <w:rFonts w:ascii="TH SarabunIT๙" w:eastAsiaTheme="minorHAnsi" w:hAnsi="TH SarabunIT๙" w:cs="TH SarabunIT๙" w:hint="cs"/>
          <w:cs/>
        </w:rPr>
        <w:lastRenderedPageBreak/>
        <w:t>(แบบ นส.1)</w:t>
      </w:r>
    </w:p>
    <w:p w:rsidR="00F5381A" w:rsidRPr="00F5381A" w:rsidRDefault="00F5381A" w:rsidP="00F5381A">
      <w:pPr>
        <w:spacing w:after="160" w:line="259" w:lineRule="auto"/>
        <w:ind w:firstLine="1134"/>
        <w:jc w:val="center"/>
        <w:rPr>
          <w:rFonts w:ascii="TH SarabunIT๙" w:eastAsiaTheme="minorHAnsi" w:hAnsi="TH SarabunIT๙" w:cs="TH SarabunIT๙"/>
          <w:b/>
          <w:bCs/>
        </w:rPr>
      </w:pPr>
      <w:r w:rsidRPr="00F5381A">
        <w:rPr>
          <w:rFonts w:ascii="TH SarabunIT๙" w:eastAsiaTheme="minorHAnsi" w:hAnsi="TH SarabunIT๙" w:cs="TH SarabunIT๙" w:hint="cs"/>
          <w:b/>
          <w:bCs/>
          <w:cs/>
        </w:rPr>
        <w:t>แบบตรวจแนะนำของเจ้าพนักงาน</w:t>
      </w:r>
    </w:p>
    <w:p w:rsidR="00F5381A" w:rsidRPr="00F5381A" w:rsidRDefault="00F5381A" w:rsidP="00F5381A">
      <w:pPr>
        <w:spacing w:after="160" w:line="259" w:lineRule="auto"/>
        <w:ind w:firstLine="1134"/>
        <w:jc w:val="center"/>
        <w:rPr>
          <w:rFonts w:ascii="TH SarabunIT๙" w:eastAsiaTheme="minorHAnsi" w:hAnsi="TH SarabunIT๙" w:cs="TH SarabunIT๙"/>
          <w:b/>
          <w:bCs/>
        </w:rPr>
      </w:pPr>
    </w:p>
    <w:p w:rsidR="00F5381A" w:rsidRPr="00F5381A" w:rsidRDefault="00F5381A" w:rsidP="00F5381A">
      <w:pPr>
        <w:spacing w:after="160" w:line="259" w:lineRule="auto"/>
        <w:jc w:val="both"/>
        <w:rPr>
          <w:rFonts w:ascii="TH SarabunIT๙" w:eastAsiaTheme="minorHAnsi" w:hAnsi="TH SarabunIT๙" w:cs="TH SarabunIT๙"/>
        </w:rPr>
      </w:pPr>
      <w:r w:rsidRPr="00F5381A">
        <w:rPr>
          <w:rFonts w:ascii="TH SarabunIT๙" w:eastAsiaTheme="minorHAnsi" w:hAnsi="TH SarabunIT๙" w:cs="TH SarabunIT๙" w:hint="cs"/>
          <w:cs/>
        </w:rPr>
        <w:t>เล่มที่.............../เลขที่...................</w:t>
      </w:r>
      <w:r w:rsidRPr="00F5381A">
        <w:rPr>
          <w:rFonts w:ascii="TH SarabunIT๙" w:eastAsiaTheme="minorHAnsi" w:hAnsi="TH SarabunIT๙" w:cs="TH SarabunIT๙"/>
        </w:rPr>
        <w:t xml:space="preserve">                                                                                                </w:t>
      </w:r>
    </w:p>
    <w:p w:rsidR="00F5381A" w:rsidRPr="00F5381A" w:rsidRDefault="00F5381A" w:rsidP="00F5381A">
      <w:pPr>
        <w:spacing w:after="160" w:line="259" w:lineRule="auto"/>
        <w:ind w:firstLine="1134"/>
        <w:rPr>
          <w:rFonts w:ascii="TH SarabunIT๙" w:eastAsiaTheme="minorHAnsi" w:hAnsi="TH SarabunIT๙" w:cs="TH SarabunIT๙"/>
          <w:cs/>
        </w:rPr>
      </w:pPr>
      <w:r w:rsidRPr="00F5381A">
        <w:rPr>
          <w:rFonts w:ascii="TH SarabunIT๙" w:eastAsiaTheme="minorHAnsi" w:hAnsi="TH SarabunIT๙" w:cs="TH SarabunIT๙" w:hint="cs"/>
          <w:noProof/>
        </w:rPr>
        <w:drawing>
          <wp:anchor distT="0" distB="0" distL="114300" distR="114300" simplePos="0" relativeHeight="251659264" behindDoc="0" locked="0" layoutInCell="1" allowOverlap="1" wp14:anchorId="52CD7679" wp14:editId="2F46D6B0">
            <wp:simplePos x="0" y="0"/>
            <wp:positionH relativeFrom="column">
              <wp:posOffset>2303228</wp:posOffset>
            </wp:positionH>
            <wp:positionV relativeFrom="paragraph">
              <wp:posOffset>199445</wp:posOffset>
            </wp:positionV>
            <wp:extent cx="1008380" cy="1081405"/>
            <wp:effectExtent l="0" t="0" r="1270" b="4445"/>
            <wp:wrapNone/>
            <wp:docPr id="3" name="รูปภาพ 3" descr="http://www.siamganesh.com/all_gods/new/garuda/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iamganesh.com/all_gods/new/garuda/garuda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81A" w:rsidRPr="00F5381A" w:rsidRDefault="00F5381A" w:rsidP="00F5381A">
      <w:pPr>
        <w:spacing w:after="160" w:line="259" w:lineRule="auto"/>
        <w:rPr>
          <w:rFonts w:ascii="TH SarabunIT๙" w:eastAsiaTheme="minorHAnsi" w:hAnsi="TH SarabunIT๙" w:cs="TH SarabunIT๙"/>
          <w:cs/>
        </w:rPr>
      </w:pPr>
    </w:p>
    <w:p w:rsidR="00F5381A" w:rsidRPr="00F5381A" w:rsidRDefault="00F5381A" w:rsidP="00F5381A">
      <w:pPr>
        <w:tabs>
          <w:tab w:val="left" w:pos="6298"/>
        </w:tabs>
        <w:spacing w:after="160" w:line="259" w:lineRule="auto"/>
        <w:rPr>
          <w:rFonts w:ascii="TH SarabunIT๙" w:eastAsiaTheme="minorHAnsi" w:hAnsi="TH SarabunIT๙" w:cs="TH SarabunIT๙"/>
        </w:rPr>
      </w:pPr>
      <w:r w:rsidRPr="00F5381A">
        <w:rPr>
          <w:rFonts w:ascii="TH SarabunIT๙" w:eastAsiaTheme="minorHAnsi" w:hAnsi="TH SarabunIT๙" w:cs="TH SarabunIT๙"/>
        </w:rPr>
        <w:tab/>
      </w:r>
    </w:p>
    <w:p w:rsidR="00F5381A" w:rsidRPr="00F5381A" w:rsidRDefault="00F5381A" w:rsidP="00F5381A">
      <w:pPr>
        <w:tabs>
          <w:tab w:val="left" w:pos="6298"/>
        </w:tabs>
        <w:spacing w:after="160" w:line="259" w:lineRule="auto"/>
        <w:rPr>
          <w:rFonts w:ascii="TH SarabunIT๙" w:eastAsiaTheme="minorHAnsi" w:hAnsi="TH SarabunIT๙" w:cs="TH SarabunIT๙"/>
        </w:rPr>
      </w:pPr>
    </w:p>
    <w:p w:rsidR="00F5381A" w:rsidRPr="00F5381A" w:rsidRDefault="00F5381A" w:rsidP="00F5381A">
      <w:pPr>
        <w:tabs>
          <w:tab w:val="left" w:pos="6298"/>
        </w:tabs>
        <w:spacing w:after="160" w:line="259" w:lineRule="auto"/>
        <w:jc w:val="center"/>
        <w:rPr>
          <w:rFonts w:ascii="TH SarabunIT๙" w:eastAsiaTheme="minorHAnsi" w:hAnsi="TH SarabunIT๙" w:cs="TH SarabunIT๙"/>
          <w:b/>
          <w:bCs/>
        </w:rPr>
      </w:pPr>
      <w:r w:rsidRPr="00F5381A">
        <w:rPr>
          <w:rFonts w:ascii="TH SarabunIT๙" w:eastAsiaTheme="minorHAnsi" w:hAnsi="TH SarabunIT๙" w:cs="TH SarabunIT๙" w:hint="cs"/>
          <w:b/>
          <w:bCs/>
          <w:cs/>
        </w:rPr>
        <w:t>แบบตรวจแนะนำของเจ้าพนักงาน</w:t>
      </w:r>
    </w:p>
    <w:p w:rsidR="00F5381A" w:rsidRPr="00F5381A" w:rsidRDefault="00F5381A" w:rsidP="00F5381A">
      <w:pPr>
        <w:tabs>
          <w:tab w:val="left" w:pos="6298"/>
        </w:tabs>
        <w:spacing w:after="160" w:line="259" w:lineRule="auto"/>
        <w:jc w:val="center"/>
        <w:rPr>
          <w:rFonts w:ascii="TH SarabunIT๙" w:eastAsiaTheme="minorHAnsi" w:hAnsi="TH SarabunIT๙" w:cs="TH SarabunIT๙"/>
          <w:b/>
          <w:bCs/>
        </w:rPr>
      </w:pPr>
      <w:r w:rsidRPr="00F5381A">
        <w:rPr>
          <w:rFonts w:ascii="TH SarabunIT๙" w:eastAsiaTheme="minorHAnsi" w:hAnsi="TH SarabunIT๙" w:cs="TH SarabunIT๙" w:hint="cs"/>
          <w:b/>
          <w:bCs/>
          <w:cs/>
        </w:rPr>
        <w:t>ตามพร</w:t>
      </w:r>
      <w:r w:rsidR="00FD2418">
        <w:rPr>
          <w:rFonts w:ascii="TH SarabunIT๙" w:eastAsiaTheme="minorHAnsi" w:hAnsi="TH SarabunIT๙" w:cs="TH SarabunIT๙" w:hint="cs"/>
          <w:b/>
          <w:bCs/>
          <w:cs/>
        </w:rPr>
        <w:t>ะราชบัญญัติการสาธารณสุข พ.ศ. 2535</w:t>
      </w:r>
    </w:p>
    <w:p w:rsidR="00F5381A" w:rsidRPr="00F5381A" w:rsidRDefault="00F5381A" w:rsidP="00F5381A">
      <w:pPr>
        <w:tabs>
          <w:tab w:val="left" w:pos="6298"/>
        </w:tabs>
        <w:spacing w:after="160" w:line="259" w:lineRule="auto"/>
        <w:jc w:val="center"/>
        <w:rPr>
          <w:rFonts w:ascii="TH SarabunIT๙" w:eastAsiaTheme="minorHAnsi" w:hAnsi="TH SarabunIT๙" w:cs="TH SarabunIT๙"/>
        </w:rPr>
      </w:pPr>
      <w:r w:rsidRPr="00F5381A">
        <w:rPr>
          <w:rFonts w:ascii="TH SarabunIT๙" w:eastAsiaTheme="minorHAnsi" w:hAnsi="TH SarabunIT๙" w:cs="TH SarabunIT๙" w:hint="cs"/>
          <w:cs/>
        </w:rPr>
        <w:t xml:space="preserve">                 หน่วยงาน............................................................. โทรศัพท์..........................................................</w:t>
      </w:r>
    </w:p>
    <w:p w:rsidR="00F5381A" w:rsidRPr="00F5381A" w:rsidRDefault="00F5381A" w:rsidP="00F5381A">
      <w:pPr>
        <w:numPr>
          <w:ilvl w:val="0"/>
          <w:numId w:val="1"/>
        </w:numPr>
        <w:tabs>
          <w:tab w:val="left" w:pos="6298"/>
        </w:tabs>
        <w:spacing w:after="160" w:line="259" w:lineRule="auto"/>
        <w:contextualSpacing/>
        <w:jc w:val="center"/>
        <w:rPr>
          <w:rFonts w:ascii="TH SarabunIT๙" w:eastAsiaTheme="minorHAnsi" w:hAnsi="TH SarabunIT๙" w:cs="TH SarabunIT๙"/>
        </w:rPr>
      </w:pPr>
      <w:r w:rsidRPr="00F5381A">
        <w:rPr>
          <w:rFonts w:ascii="TH SarabunIT๙" w:eastAsiaTheme="minorHAnsi" w:hAnsi="TH SarabunIT๙" w:cs="TH SarabunIT๙" w:hint="cs"/>
          <w:cs/>
        </w:rPr>
        <w:t>วันที่..........................เดือน....................................พ.ศ. ................................................................</w:t>
      </w:r>
      <w:r w:rsidRPr="00F5381A">
        <w:rPr>
          <w:rFonts w:ascii="TH SarabunIT๙" w:eastAsiaTheme="minorHAnsi" w:hAnsi="TH SarabunIT๙" w:cs="TH SarabunIT๙"/>
        </w:rPr>
        <w:t>.......</w:t>
      </w:r>
    </w:p>
    <w:p w:rsidR="00F5381A" w:rsidRPr="00F5381A" w:rsidRDefault="00F5381A" w:rsidP="00F5381A">
      <w:pPr>
        <w:numPr>
          <w:ilvl w:val="0"/>
          <w:numId w:val="1"/>
        </w:numPr>
        <w:tabs>
          <w:tab w:val="left" w:pos="6298"/>
        </w:tabs>
        <w:spacing w:after="160" w:line="259" w:lineRule="auto"/>
        <w:contextualSpacing/>
        <w:jc w:val="center"/>
        <w:rPr>
          <w:rFonts w:ascii="TH SarabunIT๙" w:eastAsiaTheme="minorHAnsi" w:hAnsi="TH SarabunIT๙" w:cs="TH SarabunIT๙"/>
        </w:rPr>
      </w:pPr>
      <w:r w:rsidRPr="00F5381A">
        <w:rPr>
          <w:rFonts w:ascii="TH SarabunIT๙" w:eastAsiaTheme="minorHAnsi" w:hAnsi="TH SarabunIT๙" w:cs="TH SarabunIT๙" w:hint="cs"/>
          <w:cs/>
        </w:rPr>
        <w:t>ชื่อเจ้าของ/ผู้ครอบครอง................................................................................................................</w:t>
      </w:r>
      <w:r w:rsidRPr="00F5381A">
        <w:rPr>
          <w:rFonts w:ascii="TH SarabunIT๙" w:eastAsiaTheme="minorHAnsi" w:hAnsi="TH SarabunIT๙" w:cs="TH SarabunIT๙"/>
        </w:rPr>
        <w:t>.......</w:t>
      </w:r>
    </w:p>
    <w:p w:rsidR="00F5381A" w:rsidRPr="00F5381A" w:rsidRDefault="00F5381A" w:rsidP="00F5381A">
      <w:pPr>
        <w:numPr>
          <w:ilvl w:val="0"/>
          <w:numId w:val="1"/>
        </w:numPr>
        <w:tabs>
          <w:tab w:val="left" w:pos="6298"/>
        </w:tabs>
        <w:spacing w:after="160" w:line="259" w:lineRule="auto"/>
        <w:contextualSpacing/>
        <w:jc w:val="center"/>
        <w:rPr>
          <w:rFonts w:ascii="TH SarabunIT๙" w:eastAsiaTheme="minorHAnsi" w:hAnsi="TH SarabunIT๙" w:cs="TH SarabunIT๙"/>
        </w:rPr>
      </w:pPr>
      <w:r w:rsidRPr="00F5381A">
        <w:rPr>
          <w:rFonts w:ascii="TH SarabunIT๙" w:eastAsiaTheme="minorHAnsi" w:hAnsi="TH SarabunIT๙" w:cs="TH SarabunIT๙" w:hint="cs"/>
          <w:cs/>
        </w:rPr>
        <w:t>สถานที่ประกอบการ  ชื่อ................................................................................................................</w:t>
      </w:r>
      <w:r w:rsidRPr="00F5381A">
        <w:rPr>
          <w:rFonts w:ascii="TH SarabunIT๙" w:eastAsiaTheme="minorHAnsi" w:hAnsi="TH SarabunIT๙" w:cs="TH SarabunIT๙"/>
        </w:rPr>
        <w:t>......</w:t>
      </w:r>
    </w:p>
    <w:p w:rsidR="00F5381A" w:rsidRPr="00F5381A" w:rsidRDefault="00F5381A" w:rsidP="00F5381A">
      <w:pPr>
        <w:tabs>
          <w:tab w:val="left" w:pos="6298"/>
        </w:tabs>
        <w:spacing w:after="160" w:line="259" w:lineRule="auto"/>
        <w:ind w:left="720"/>
        <w:contextualSpacing/>
        <w:rPr>
          <w:rFonts w:ascii="TH SarabunIT๙" w:eastAsiaTheme="minorHAnsi" w:hAnsi="TH SarabunIT๙" w:cs="TH SarabunIT๙"/>
        </w:rPr>
      </w:pPr>
      <w:r w:rsidRPr="00F5381A">
        <w:rPr>
          <w:rFonts w:ascii="TH SarabunIT๙" w:eastAsiaTheme="minorHAnsi" w:hAnsi="TH SarabunIT๙" w:cs="TH SarabunIT๙"/>
          <w:cs/>
        </w:rPr>
        <w:t xml:space="preserve">    ก</w:t>
      </w:r>
      <w:r w:rsidRPr="00F5381A">
        <w:rPr>
          <w:rFonts w:ascii="TH SarabunIT๙" w:eastAsiaTheme="minorHAnsi" w:hAnsi="TH SarabunIT๙" w:cs="TH SarabunIT๙" w:hint="cs"/>
          <w:cs/>
        </w:rPr>
        <w:t>ิจการ............................................. ตั้งอยู่บ้านเลขที่................................................................</w:t>
      </w:r>
      <w:r w:rsidRPr="00F5381A">
        <w:rPr>
          <w:rFonts w:ascii="TH SarabunIT๙" w:eastAsiaTheme="minorHAnsi" w:hAnsi="TH SarabunIT๙" w:cs="TH SarabunIT๙"/>
        </w:rPr>
        <w:t>........</w:t>
      </w:r>
    </w:p>
    <w:p w:rsidR="00F5381A" w:rsidRPr="00F5381A" w:rsidRDefault="00F5381A" w:rsidP="00F5381A">
      <w:pPr>
        <w:tabs>
          <w:tab w:val="left" w:pos="6298"/>
        </w:tabs>
        <w:spacing w:after="160" w:line="259" w:lineRule="auto"/>
        <w:ind w:left="720"/>
        <w:contextualSpacing/>
        <w:rPr>
          <w:rFonts w:ascii="TH SarabunIT๙" w:eastAsiaTheme="minorHAnsi" w:hAnsi="TH SarabunIT๙" w:cs="TH SarabunIT๙"/>
        </w:rPr>
      </w:pPr>
      <w:r w:rsidRPr="00F5381A">
        <w:rPr>
          <w:rFonts w:ascii="TH SarabunIT๙" w:eastAsiaTheme="minorHAnsi" w:hAnsi="TH SarabunIT๙" w:cs="TH SarabunIT๙" w:hint="cs"/>
          <w:cs/>
        </w:rPr>
        <w:t xml:space="preserve">    ถนน................................................. ตำบล.................................อำเภอ...................................</w:t>
      </w:r>
      <w:r w:rsidRPr="00F5381A">
        <w:rPr>
          <w:rFonts w:ascii="TH SarabunIT๙" w:eastAsiaTheme="minorHAnsi" w:hAnsi="TH SarabunIT๙" w:cs="TH SarabunIT๙"/>
        </w:rPr>
        <w:t>.........</w:t>
      </w:r>
    </w:p>
    <w:p w:rsidR="00F5381A" w:rsidRPr="00F5381A" w:rsidRDefault="00F5381A" w:rsidP="00F5381A">
      <w:pPr>
        <w:tabs>
          <w:tab w:val="left" w:pos="6298"/>
        </w:tabs>
        <w:spacing w:after="160" w:line="259" w:lineRule="auto"/>
        <w:ind w:left="720"/>
        <w:contextualSpacing/>
        <w:rPr>
          <w:rFonts w:ascii="TH SarabunIT๙" w:eastAsiaTheme="minorHAnsi" w:hAnsi="TH SarabunIT๙" w:cs="TH SarabunIT๙"/>
        </w:rPr>
      </w:pPr>
      <w:r w:rsidRPr="00F5381A">
        <w:rPr>
          <w:rFonts w:ascii="TH SarabunIT๙" w:eastAsiaTheme="minorHAnsi" w:hAnsi="TH SarabunIT๙" w:cs="TH SarabunIT๙" w:hint="cs"/>
          <w:cs/>
        </w:rPr>
        <w:t xml:space="preserve">    จังหวัด............................................. โทรศัพท์..................................................................................</w:t>
      </w:r>
    </w:p>
    <w:p w:rsidR="00F5381A" w:rsidRPr="00F5381A" w:rsidRDefault="00F5381A" w:rsidP="00F5381A">
      <w:pPr>
        <w:numPr>
          <w:ilvl w:val="0"/>
          <w:numId w:val="1"/>
        </w:numPr>
        <w:tabs>
          <w:tab w:val="left" w:pos="6298"/>
        </w:tabs>
        <w:spacing w:after="160" w:line="259" w:lineRule="auto"/>
        <w:contextualSpacing/>
        <w:rPr>
          <w:rFonts w:ascii="TH SarabunIT๙" w:eastAsiaTheme="minorHAnsi" w:hAnsi="TH SarabunIT๙" w:cs="TH SarabunIT๙"/>
        </w:rPr>
      </w:pPr>
      <w:r w:rsidRPr="00F5381A">
        <w:rPr>
          <w:rFonts w:ascii="TH SarabunIT๙" w:eastAsiaTheme="minorHAnsi" w:hAnsi="TH SarabunIT๙" w:cs="TH SarabunIT๙" w:hint="cs"/>
          <w:cs/>
        </w:rPr>
        <w:t>ประเด็นปัญหาหรือข้อเท็จจริงที่ตรวจพบ</w:t>
      </w:r>
    </w:p>
    <w:p w:rsidR="00F5381A" w:rsidRPr="00F5381A" w:rsidRDefault="00F5381A" w:rsidP="00F5381A">
      <w:pPr>
        <w:tabs>
          <w:tab w:val="left" w:pos="6298"/>
        </w:tabs>
        <w:spacing w:after="160" w:line="259" w:lineRule="auto"/>
        <w:ind w:left="720"/>
        <w:contextualSpacing/>
        <w:rPr>
          <w:rFonts w:ascii="TH SarabunIT๙" w:eastAsiaTheme="minorHAnsi" w:hAnsi="TH SarabunIT๙" w:cs="TH SarabunIT๙"/>
        </w:rPr>
      </w:pPr>
      <w:r w:rsidRPr="00F5381A">
        <w:rPr>
          <w:rFonts w:ascii="TH SarabunIT๙" w:eastAsiaTheme="minorHAnsi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81A" w:rsidRPr="00F5381A" w:rsidRDefault="00F5381A" w:rsidP="00F5381A">
      <w:pPr>
        <w:numPr>
          <w:ilvl w:val="0"/>
          <w:numId w:val="1"/>
        </w:numPr>
        <w:tabs>
          <w:tab w:val="left" w:pos="6298"/>
        </w:tabs>
        <w:spacing w:after="160" w:line="259" w:lineRule="auto"/>
        <w:contextualSpacing/>
        <w:rPr>
          <w:rFonts w:ascii="TH SarabunIT๙" w:eastAsiaTheme="minorHAnsi" w:hAnsi="TH SarabunIT๙" w:cs="TH SarabunIT๙"/>
        </w:rPr>
      </w:pPr>
      <w:r w:rsidRPr="00F5381A">
        <w:rPr>
          <w:rFonts w:ascii="TH SarabunIT๙" w:eastAsiaTheme="minorHAnsi" w:hAnsi="TH SarabunIT๙" w:cs="TH SarabunIT๙" w:hint="cs"/>
          <w:cs/>
        </w:rPr>
        <w:t>ข้อแนะนำ (เพื่อปรับปรุงแก้ไขภายในระยะเวลาที่กำหนด)</w:t>
      </w:r>
    </w:p>
    <w:p w:rsidR="00F5381A" w:rsidRPr="00F5381A" w:rsidRDefault="00F5381A" w:rsidP="00F5381A">
      <w:pPr>
        <w:tabs>
          <w:tab w:val="left" w:pos="6298"/>
        </w:tabs>
        <w:spacing w:after="160" w:line="259" w:lineRule="auto"/>
        <w:ind w:left="720"/>
        <w:contextualSpacing/>
        <w:rPr>
          <w:rFonts w:ascii="TH SarabunIT๙" w:eastAsiaTheme="minorHAnsi" w:hAnsi="TH SarabunIT๙" w:cs="TH SarabunIT๙"/>
        </w:rPr>
      </w:pPr>
      <w:r w:rsidRPr="00F5381A">
        <w:rPr>
          <w:rFonts w:ascii="TH SarabunIT๙" w:eastAsiaTheme="minorHAnsi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81A" w:rsidRPr="00F5381A" w:rsidRDefault="00F5381A" w:rsidP="00F5381A">
      <w:pPr>
        <w:numPr>
          <w:ilvl w:val="0"/>
          <w:numId w:val="1"/>
        </w:numPr>
        <w:tabs>
          <w:tab w:val="left" w:pos="6298"/>
        </w:tabs>
        <w:spacing w:after="160" w:line="259" w:lineRule="auto"/>
        <w:contextualSpacing/>
        <w:rPr>
          <w:rFonts w:ascii="TH SarabunIT๙" w:eastAsiaTheme="minorHAnsi" w:hAnsi="TH SarabunIT๙" w:cs="TH SarabunIT๙"/>
        </w:rPr>
      </w:pPr>
      <w:r w:rsidRPr="00F5381A">
        <w:rPr>
          <w:rFonts w:ascii="TH SarabunIT๙" w:eastAsiaTheme="minorHAnsi" w:hAnsi="TH SarabunIT๙" w:cs="TH SarabunIT๙" w:hint="cs"/>
          <w:cs/>
        </w:rPr>
        <w:t>อนึ่ง หากท่านมีข้อมูลหรือข้อโต้แย้งใด ขอให้ส่งข้อมูลนั้นหรือข้อโต้แย้งนั้นต่อเจ้าพนักงานท้องถิ่น ภายใน............... วัน</w:t>
      </w:r>
    </w:p>
    <w:p w:rsidR="00F5381A" w:rsidRPr="00F5381A" w:rsidRDefault="00F5381A" w:rsidP="00F5381A">
      <w:pPr>
        <w:tabs>
          <w:tab w:val="left" w:pos="6298"/>
        </w:tabs>
        <w:spacing w:after="160" w:line="259" w:lineRule="auto"/>
        <w:ind w:left="720"/>
        <w:contextualSpacing/>
        <w:rPr>
          <w:rFonts w:ascii="TH SarabunIT๙" w:eastAsiaTheme="minorHAnsi" w:hAnsi="TH SarabunIT๙" w:cs="TH SarabunIT๙"/>
        </w:rPr>
      </w:pPr>
    </w:p>
    <w:p w:rsidR="00F5381A" w:rsidRDefault="00F5381A" w:rsidP="00F5381A">
      <w:pPr>
        <w:tabs>
          <w:tab w:val="left" w:pos="6298"/>
        </w:tabs>
        <w:spacing w:after="160" w:line="259" w:lineRule="auto"/>
        <w:ind w:left="720"/>
        <w:contextualSpacing/>
        <w:rPr>
          <w:rFonts w:ascii="TH SarabunIT๙" w:eastAsiaTheme="minorHAnsi" w:hAnsi="TH SarabunIT๙" w:cs="TH SarabunIT๙"/>
        </w:rPr>
      </w:pPr>
    </w:p>
    <w:p w:rsidR="00F5381A" w:rsidRPr="00F5381A" w:rsidRDefault="00F5381A" w:rsidP="00F5381A">
      <w:pPr>
        <w:tabs>
          <w:tab w:val="left" w:pos="6298"/>
        </w:tabs>
        <w:spacing w:after="160" w:line="259" w:lineRule="auto"/>
        <w:ind w:left="720"/>
        <w:contextualSpacing/>
        <w:rPr>
          <w:rFonts w:ascii="TH SarabunIT๙" w:eastAsiaTheme="minorHAnsi" w:hAnsi="TH SarabunIT๙" w:cs="TH SarabunIT๙"/>
        </w:rPr>
      </w:pPr>
    </w:p>
    <w:p w:rsidR="002D1ED0" w:rsidRDefault="002D1ED0" w:rsidP="00F5381A">
      <w:pPr>
        <w:tabs>
          <w:tab w:val="left" w:pos="6298"/>
        </w:tabs>
        <w:spacing w:after="160" w:line="259" w:lineRule="auto"/>
        <w:jc w:val="center"/>
        <w:rPr>
          <w:rFonts w:ascii="TH SarabunIT๙" w:eastAsiaTheme="minorHAnsi" w:hAnsi="TH SarabunIT๙" w:cs="TH SarabunIT๙"/>
          <w:b/>
          <w:bCs/>
        </w:rPr>
      </w:pPr>
    </w:p>
    <w:p w:rsidR="00F5381A" w:rsidRPr="00F5381A" w:rsidRDefault="00F5381A" w:rsidP="00F5381A">
      <w:pPr>
        <w:tabs>
          <w:tab w:val="left" w:pos="6298"/>
        </w:tabs>
        <w:spacing w:after="160" w:line="259" w:lineRule="auto"/>
        <w:jc w:val="center"/>
        <w:rPr>
          <w:rFonts w:ascii="TH SarabunIT๙" w:eastAsiaTheme="minorHAnsi" w:hAnsi="TH SarabunIT๙" w:cs="TH SarabunIT๙"/>
          <w:b/>
          <w:bCs/>
        </w:rPr>
      </w:pPr>
      <w:r w:rsidRPr="00F5381A">
        <w:rPr>
          <w:rFonts w:ascii="TH SarabunIT๙" w:eastAsiaTheme="minorHAnsi" w:hAnsi="TH SarabunIT๙" w:cs="TH SarabunIT๙" w:hint="cs"/>
          <w:b/>
          <w:bCs/>
          <w:cs/>
        </w:rPr>
        <w:lastRenderedPageBreak/>
        <w:t xml:space="preserve">แบบตรวจแนะนำของเจ้าพนักงาน </w:t>
      </w:r>
      <w:r w:rsidRPr="00724220">
        <w:rPr>
          <w:rFonts w:ascii="TH SarabunIT๙" w:eastAsiaTheme="minorHAnsi" w:hAnsi="TH SarabunIT๙" w:cs="TH SarabunIT๙" w:hint="cs"/>
          <w:cs/>
        </w:rPr>
        <w:t>(แผ่นหลัง)</w:t>
      </w:r>
    </w:p>
    <w:p w:rsidR="00F5381A" w:rsidRPr="00F5381A" w:rsidRDefault="00F5381A" w:rsidP="00F5381A">
      <w:pPr>
        <w:tabs>
          <w:tab w:val="left" w:pos="6298"/>
        </w:tabs>
        <w:spacing w:after="160" w:line="259" w:lineRule="auto"/>
        <w:jc w:val="center"/>
        <w:rPr>
          <w:rFonts w:ascii="TH SarabunIT๙" w:eastAsiaTheme="minorHAnsi" w:hAnsi="TH SarabunIT๙" w:cs="TH SarabunIT๙"/>
          <w:b/>
          <w:bCs/>
        </w:rPr>
      </w:pPr>
      <w:r w:rsidRPr="00F5381A">
        <w:rPr>
          <w:rFonts w:ascii="TH SarabunIT๙" w:eastAsiaTheme="minorHAnsi" w:hAnsi="TH SarabunIT๙" w:cs="TH SarabunIT๙" w:hint="cs"/>
          <w:b/>
          <w:bCs/>
          <w:cs/>
        </w:rPr>
        <w:t>บทบัญญัติ</w:t>
      </w:r>
    </w:p>
    <w:p w:rsidR="00F5381A" w:rsidRPr="00F5381A" w:rsidRDefault="00F5381A" w:rsidP="00F5381A">
      <w:pPr>
        <w:tabs>
          <w:tab w:val="left" w:pos="6298"/>
        </w:tabs>
        <w:spacing w:after="160" w:line="259" w:lineRule="auto"/>
        <w:jc w:val="center"/>
        <w:rPr>
          <w:rFonts w:ascii="TH SarabunIT๙" w:eastAsiaTheme="minorHAnsi" w:hAnsi="TH SarabunIT๙" w:cs="TH SarabunIT๙"/>
          <w:b/>
          <w:bCs/>
        </w:rPr>
      </w:pPr>
      <w:r w:rsidRPr="00F5381A">
        <w:rPr>
          <w:rFonts w:ascii="TH SarabunIT๙" w:eastAsiaTheme="minorHAnsi" w:hAnsi="TH SarabunIT๙" w:cs="TH SarabunIT๙" w:hint="cs"/>
          <w:b/>
          <w:bCs/>
          <w:cs/>
        </w:rPr>
        <w:t>พระราชบัญญัติการสาธารณสุข พ.ศ.2535 (โดยสรุป)</w:t>
      </w:r>
    </w:p>
    <w:p w:rsidR="00F5381A" w:rsidRPr="00F5381A" w:rsidRDefault="00F5381A" w:rsidP="00F5381A">
      <w:pPr>
        <w:tabs>
          <w:tab w:val="left" w:pos="6298"/>
        </w:tabs>
        <w:spacing w:after="160" w:line="259" w:lineRule="auto"/>
        <w:jc w:val="center"/>
        <w:rPr>
          <w:rFonts w:ascii="TH SarabunIT๙" w:eastAsiaTheme="minorHAnsi" w:hAnsi="TH SarabunIT๙" w:cs="TH SarabunIT๙"/>
          <w:b/>
          <w:bCs/>
        </w:rPr>
      </w:pPr>
      <w:r w:rsidRPr="00F5381A">
        <w:rPr>
          <w:rFonts w:ascii="TH SarabunIT๙" w:eastAsiaTheme="minorHAnsi" w:hAnsi="TH SarabunIT๙" w:cs="TH SarabunIT๙" w:hint="cs"/>
          <w:b/>
          <w:bCs/>
          <w:cs/>
        </w:rPr>
        <w:t>************************</w:t>
      </w:r>
    </w:p>
    <w:p w:rsidR="00F5381A" w:rsidRPr="00F5381A" w:rsidRDefault="00F5381A" w:rsidP="00F5381A">
      <w:pPr>
        <w:tabs>
          <w:tab w:val="left" w:pos="6298"/>
        </w:tabs>
        <w:spacing w:after="160" w:line="259" w:lineRule="auto"/>
        <w:jc w:val="center"/>
        <w:rPr>
          <w:rFonts w:ascii="TH SarabunIT๙" w:eastAsiaTheme="minorHAnsi" w:hAnsi="TH SarabunIT๙" w:cs="TH SarabunIT๙"/>
        </w:rPr>
      </w:pPr>
      <w:r w:rsidRPr="00F5381A">
        <w:rPr>
          <w:rFonts w:ascii="TH SarabunIT๙" w:eastAsiaTheme="minorHAnsi" w:hAnsi="TH SarabunIT๙" w:cs="TH SarabunIT๙" w:hint="cs"/>
          <w:cs/>
        </w:rPr>
        <w:t>มาตรา 44 เจ้าพนักงานสาธารณสุขและผู้ซึ่งได้รับการแต่งตั้งจากเจ้าพนักงานท้องถิ่นมีอำนาจ  ดังต่อไปนี้</w:t>
      </w:r>
    </w:p>
    <w:p w:rsidR="00F5381A" w:rsidRPr="00F5381A" w:rsidRDefault="00F5381A" w:rsidP="00F5381A">
      <w:pPr>
        <w:numPr>
          <w:ilvl w:val="0"/>
          <w:numId w:val="2"/>
        </w:numPr>
        <w:tabs>
          <w:tab w:val="left" w:pos="6298"/>
        </w:tabs>
        <w:spacing w:after="160" w:line="259" w:lineRule="auto"/>
        <w:contextualSpacing/>
        <w:rPr>
          <w:rFonts w:ascii="TH SarabunIT๙" w:eastAsiaTheme="minorHAnsi" w:hAnsi="TH SarabunIT๙" w:cs="TH SarabunIT๙"/>
        </w:rPr>
      </w:pPr>
      <w:r w:rsidRPr="00F5381A">
        <w:rPr>
          <w:rFonts w:ascii="TH SarabunIT๙" w:eastAsiaTheme="minorHAnsi" w:hAnsi="TH SarabunIT๙" w:cs="TH SarabunIT๙" w:hint="cs"/>
          <w:cs/>
        </w:rPr>
        <w:t>มีหนังสือให้เรียกบุคคลให้แจ้งข้อเท็จจริง ส่งเอกสารหลักฐานเพื่อตรวจสอบได้</w:t>
      </w:r>
    </w:p>
    <w:p w:rsidR="00F5381A" w:rsidRPr="009D61CB" w:rsidRDefault="00F5381A" w:rsidP="009D61CB">
      <w:pPr>
        <w:numPr>
          <w:ilvl w:val="0"/>
          <w:numId w:val="2"/>
        </w:numPr>
        <w:tabs>
          <w:tab w:val="left" w:pos="6298"/>
        </w:tabs>
        <w:spacing w:after="160" w:line="259" w:lineRule="auto"/>
        <w:contextualSpacing/>
        <w:jc w:val="thaiDistribute"/>
        <w:rPr>
          <w:rFonts w:ascii="TH SarabunIT๙" w:eastAsiaTheme="minorHAnsi" w:hAnsi="TH SarabunIT๙" w:cs="TH SarabunIT๙"/>
        </w:rPr>
      </w:pPr>
      <w:r w:rsidRPr="00F5381A">
        <w:rPr>
          <w:rFonts w:ascii="TH SarabunIT๙" w:eastAsiaTheme="minorHAnsi" w:hAnsi="TH SarabunIT๙" w:cs="TH SarabunIT๙" w:hint="cs"/>
          <w:cs/>
        </w:rPr>
        <w:t>เข้าไปในอาคารหรือสถานที่ใดๆ ในระหว่างพระอาทิตย์ขึ้นถึงพระอาทิต</w:t>
      </w:r>
      <w:r w:rsidR="009D61CB">
        <w:rPr>
          <w:rFonts w:ascii="TH SarabunIT๙" w:eastAsiaTheme="minorHAnsi" w:hAnsi="TH SarabunIT๙" w:cs="TH SarabunIT๙" w:hint="cs"/>
          <w:cs/>
        </w:rPr>
        <w:t>ย์</w:t>
      </w:r>
      <w:r w:rsidRPr="00F5381A">
        <w:rPr>
          <w:rFonts w:ascii="TH SarabunIT๙" w:eastAsiaTheme="minorHAnsi" w:hAnsi="TH SarabunIT๙" w:cs="TH SarabunIT๙" w:hint="cs"/>
          <w:cs/>
        </w:rPr>
        <w:t>ตกหรื</w:t>
      </w:r>
      <w:r w:rsidR="009D61CB">
        <w:rPr>
          <w:rFonts w:ascii="TH SarabunIT๙" w:eastAsiaTheme="minorHAnsi" w:hAnsi="TH SarabunIT๙" w:cs="TH SarabunIT๙" w:hint="cs"/>
          <w:cs/>
        </w:rPr>
        <w:t>อ</w:t>
      </w:r>
      <w:r w:rsidRPr="00F5381A">
        <w:rPr>
          <w:rFonts w:ascii="TH SarabunIT๙" w:eastAsiaTheme="minorHAnsi" w:hAnsi="TH SarabunIT๙" w:cs="TH SarabunIT๙" w:hint="cs"/>
          <w:cs/>
        </w:rPr>
        <w:t>ในเวลา</w:t>
      </w:r>
      <w:r w:rsidR="009D61CB">
        <w:rPr>
          <w:rFonts w:ascii="TH SarabunIT๙" w:eastAsiaTheme="minorHAnsi" w:hAnsi="TH SarabunIT๙" w:cs="TH SarabunIT๙"/>
          <w:cs/>
        </w:rPr>
        <w:br/>
      </w:r>
      <w:r w:rsidRPr="00F5381A">
        <w:rPr>
          <w:rFonts w:ascii="TH SarabunIT๙" w:eastAsiaTheme="minorHAnsi" w:hAnsi="TH SarabunIT๙" w:cs="TH SarabunIT๙" w:hint="cs"/>
          <w:cs/>
        </w:rPr>
        <w:t>ทำ</w:t>
      </w:r>
      <w:r w:rsidRPr="009D61CB">
        <w:rPr>
          <w:rFonts w:ascii="TH SarabunIT๙" w:eastAsiaTheme="minorHAnsi" w:hAnsi="TH SarabunIT๙" w:cs="TH SarabunIT๙" w:hint="cs"/>
          <w:cs/>
        </w:rPr>
        <w:t>การเพื่อการตรวจสอบได้</w:t>
      </w:r>
    </w:p>
    <w:p w:rsidR="00F5381A" w:rsidRPr="00F5381A" w:rsidRDefault="00F5381A" w:rsidP="009D61CB">
      <w:pPr>
        <w:numPr>
          <w:ilvl w:val="0"/>
          <w:numId w:val="2"/>
        </w:numPr>
        <w:tabs>
          <w:tab w:val="left" w:pos="6298"/>
        </w:tabs>
        <w:spacing w:after="160" w:line="259" w:lineRule="auto"/>
        <w:contextualSpacing/>
        <w:jc w:val="thaiDistribute"/>
        <w:rPr>
          <w:rFonts w:ascii="TH SarabunIT๙" w:eastAsiaTheme="minorHAnsi" w:hAnsi="TH SarabunIT๙" w:cs="TH SarabunIT๙"/>
        </w:rPr>
      </w:pPr>
      <w:r w:rsidRPr="00F5381A">
        <w:rPr>
          <w:rFonts w:ascii="TH SarabunIT๙" w:eastAsiaTheme="minorHAnsi" w:hAnsi="TH SarabunIT๙" w:cs="TH SarabunIT๙" w:hint="cs"/>
          <w:cs/>
        </w:rPr>
        <w:t>แนะนำให้ปฏิบัติให้ถูกต้องตามเงื่อนไข หรือตามข้อกำหนดของท้องถิ่น หรือกฎ</w:t>
      </w:r>
      <w:r w:rsidR="009D61CB">
        <w:rPr>
          <w:rFonts w:ascii="TH SarabunIT๙" w:eastAsiaTheme="minorHAnsi" w:hAnsi="TH SarabunIT๙" w:cs="TH SarabunIT๙" w:hint="cs"/>
          <w:cs/>
        </w:rPr>
        <w:t xml:space="preserve"> </w:t>
      </w:r>
      <w:r w:rsidRPr="00F5381A">
        <w:rPr>
          <w:rFonts w:ascii="TH SarabunIT๙" w:eastAsiaTheme="minorHAnsi" w:hAnsi="TH SarabunIT๙" w:cs="TH SarabunIT๙" w:hint="cs"/>
          <w:cs/>
        </w:rPr>
        <w:t>/</w:t>
      </w:r>
      <w:r w:rsidR="009D61CB">
        <w:rPr>
          <w:rFonts w:ascii="TH SarabunIT๙" w:eastAsiaTheme="minorHAnsi" w:hAnsi="TH SarabunIT๙" w:cs="TH SarabunIT๙" w:hint="cs"/>
          <w:cs/>
        </w:rPr>
        <w:t xml:space="preserve"> </w:t>
      </w:r>
      <w:r w:rsidRPr="00F5381A">
        <w:rPr>
          <w:rFonts w:ascii="TH SarabunIT๙" w:eastAsiaTheme="minorHAnsi" w:hAnsi="TH SarabunIT๙" w:cs="TH SarabunIT๙" w:hint="cs"/>
          <w:cs/>
        </w:rPr>
        <w:t>ประกาศกระทรวง ตาม พ.ร.บ.นี้ได้</w:t>
      </w:r>
    </w:p>
    <w:p w:rsidR="00F5381A" w:rsidRPr="00F5381A" w:rsidRDefault="00F5381A" w:rsidP="00117119">
      <w:pPr>
        <w:numPr>
          <w:ilvl w:val="0"/>
          <w:numId w:val="2"/>
        </w:numPr>
        <w:tabs>
          <w:tab w:val="left" w:pos="6298"/>
        </w:tabs>
        <w:spacing w:after="160" w:line="259" w:lineRule="auto"/>
        <w:contextualSpacing/>
        <w:jc w:val="thaiDistribute"/>
        <w:rPr>
          <w:rFonts w:ascii="TH SarabunIT๙" w:eastAsiaTheme="minorHAnsi" w:hAnsi="TH SarabunIT๙" w:cs="TH SarabunIT๙"/>
        </w:rPr>
      </w:pPr>
      <w:r w:rsidRPr="00F5381A">
        <w:rPr>
          <w:rFonts w:ascii="TH SarabunIT๙" w:eastAsiaTheme="minorHAnsi" w:hAnsi="TH SarabunIT๙" w:cs="TH SarabunIT๙" w:hint="cs"/>
          <w:cs/>
        </w:rPr>
        <w:t xml:space="preserve">ยึดหรืออายัดสินค้าหรือสิ่งของใดๆ ที่อาจเป็นอันตรายต่อสุขภาพของประชาชน </w:t>
      </w:r>
      <w:r w:rsidR="00117119">
        <w:rPr>
          <w:rFonts w:ascii="TH SarabunIT๙" w:eastAsiaTheme="minorHAnsi" w:hAnsi="TH SarabunIT๙" w:cs="TH SarabunIT๙"/>
          <w:cs/>
        </w:rPr>
        <w:br/>
      </w:r>
      <w:r w:rsidRPr="00F5381A">
        <w:rPr>
          <w:rFonts w:ascii="TH SarabunIT๙" w:eastAsiaTheme="minorHAnsi" w:hAnsi="TH SarabunIT๙" w:cs="TH SarabunIT๙" w:hint="cs"/>
          <w:cs/>
        </w:rPr>
        <w:t>เพื่อประโยชน์ในการดำเนินคดี หรือทำลายในกรณีจำเป็นได้</w:t>
      </w:r>
    </w:p>
    <w:p w:rsidR="00F5381A" w:rsidRPr="00F5381A" w:rsidRDefault="00F5381A" w:rsidP="00117119">
      <w:pPr>
        <w:numPr>
          <w:ilvl w:val="0"/>
          <w:numId w:val="2"/>
        </w:numPr>
        <w:tabs>
          <w:tab w:val="left" w:pos="6298"/>
        </w:tabs>
        <w:spacing w:after="160" w:line="259" w:lineRule="auto"/>
        <w:contextualSpacing/>
        <w:jc w:val="thaiDistribute"/>
        <w:rPr>
          <w:rFonts w:ascii="TH SarabunIT๙" w:eastAsiaTheme="minorHAnsi" w:hAnsi="TH SarabunIT๙" w:cs="TH SarabunIT๙"/>
        </w:rPr>
      </w:pPr>
      <w:r w:rsidRPr="00F5381A">
        <w:rPr>
          <w:rFonts w:ascii="TH SarabunIT๙" w:eastAsiaTheme="minorHAnsi" w:hAnsi="TH SarabunIT๙" w:cs="TH SarabunIT๙" w:hint="cs"/>
          <w:cs/>
        </w:rPr>
        <w:t>เก็บหรือนำสินค้าหรือสิ่งของใดๆ ในปริมาณพอสมควรเพื่อเป็นตัวอย่างในการตรวจสอบความจำเป็น โดยมิต้องใช้ราคา</w:t>
      </w:r>
    </w:p>
    <w:p w:rsidR="00F5381A" w:rsidRPr="00F5381A" w:rsidRDefault="00F5381A" w:rsidP="00117119">
      <w:pPr>
        <w:tabs>
          <w:tab w:val="left" w:pos="6298"/>
        </w:tabs>
        <w:spacing w:after="160" w:line="259" w:lineRule="auto"/>
        <w:ind w:left="1637"/>
        <w:contextualSpacing/>
        <w:jc w:val="thaiDistribute"/>
        <w:rPr>
          <w:rFonts w:ascii="TH SarabunIT๙" w:eastAsiaTheme="minorHAnsi" w:hAnsi="TH SarabunIT๙" w:cs="TH SarabunIT๙"/>
        </w:rPr>
      </w:pPr>
      <w:r w:rsidRPr="00F5381A">
        <w:rPr>
          <w:rFonts w:ascii="TH SarabunIT๙" w:eastAsiaTheme="minorHAnsi" w:hAnsi="TH SarabunIT๙" w:cs="TH SarabunIT๙" w:hint="cs"/>
          <w:cs/>
        </w:rPr>
        <w:t>มาตรา 79 ผู้ที่ไม่ปฏิบัติตามหนังสือ หรือไม่ยอมแจ้งข้อเท็จจริง หรือไม่ส่งเอกสารหรือหลักฐานหรือขัดขวางไม่อำนวยความสะ</w:t>
      </w:r>
      <w:r w:rsidR="00117119">
        <w:rPr>
          <w:rFonts w:ascii="TH SarabunIT๙" w:eastAsiaTheme="minorHAnsi" w:hAnsi="TH SarabunIT๙" w:cs="TH SarabunIT๙" w:hint="cs"/>
          <w:cs/>
        </w:rPr>
        <w:t>ดวก</w:t>
      </w:r>
    </w:p>
    <w:p w:rsidR="00F5381A" w:rsidRPr="00F5381A" w:rsidRDefault="00F5381A" w:rsidP="00F5381A">
      <w:pPr>
        <w:tabs>
          <w:tab w:val="left" w:pos="6298"/>
        </w:tabs>
        <w:spacing w:after="160" w:line="259" w:lineRule="auto"/>
        <w:rPr>
          <w:rFonts w:ascii="TH SarabunIT๙" w:eastAsiaTheme="minorHAnsi" w:hAnsi="TH SarabunIT๙" w:cs="TH SarabunIT๙"/>
          <w:cs/>
        </w:rPr>
      </w:pPr>
    </w:p>
    <w:p w:rsidR="00F5381A" w:rsidRPr="00F5381A" w:rsidRDefault="00F5381A" w:rsidP="00F5381A">
      <w:pPr>
        <w:tabs>
          <w:tab w:val="left" w:pos="6298"/>
        </w:tabs>
        <w:spacing w:after="160" w:line="259" w:lineRule="auto"/>
        <w:jc w:val="center"/>
        <w:rPr>
          <w:rFonts w:ascii="TH SarabunIT๙" w:eastAsiaTheme="minorHAnsi" w:hAnsi="TH SarabunIT๙" w:cs="TH SarabunIT๙"/>
          <w:b/>
          <w:bCs/>
          <w:cs/>
        </w:rPr>
      </w:pPr>
    </w:p>
    <w:p w:rsidR="00F5381A" w:rsidRPr="00F5381A" w:rsidRDefault="00F5381A" w:rsidP="00F5381A">
      <w:pPr>
        <w:tabs>
          <w:tab w:val="left" w:pos="6298"/>
        </w:tabs>
        <w:spacing w:after="160" w:line="259" w:lineRule="auto"/>
        <w:jc w:val="center"/>
        <w:rPr>
          <w:rFonts w:ascii="TH SarabunIT๙" w:eastAsiaTheme="minorHAnsi" w:hAnsi="TH SarabunIT๙" w:cs="TH SarabunIT๙"/>
          <w:b/>
          <w:bCs/>
          <w:cs/>
        </w:rPr>
      </w:pPr>
    </w:p>
    <w:p w:rsidR="00F5381A" w:rsidRPr="00F5381A" w:rsidRDefault="00F5381A" w:rsidP="00F5381A">
      <w:pPr>
        <w:tabs>
          <w:tab w:val="left" w:pos="6298"/>
        </w:tabs>
        <w:spacing w:after="160" w:line="259" w:lineRule="auto"/>
        <w:ind w:left="720"/>
        <w:contextualSpacing/>
        <w:rPr>
          <w:rFonts w:ascii="TH SarabunIT๙" w:eastAsiaTheme="minorHAnsi" w:hAnsi="TH SarabunIT๙" w:cs="TH SarabunIT๙"/>
          <w:cs/>
        </w:rPr>
      </w:pPr>
    </w:p>
    <w:p w:rsidR="00F5381A" w:rsidRDefault="00F5381A" w:rsidP="00A365D1">
      <w:pPr>
        <w:rPr>
          <w:rFonts w:ascii="TH SarabunIT๙" w:hAnsi="TH SarabunIT๙" w:cs="TH SarabunIT๙"/>
        </w:rPr>
      </w:pPr>
    </w:p>
    <w:p w:rsidR="00F5381A" w:rsidRDefault="00F5381A" w:rsidP="00A365D1">
      <w:pPr>
        <w:rPr>
          <w:rFonts w:ascii="TH SarabunIT๙" w:hAnsi="TH SarabunIT๙" w:cs="TH SarabunIT๙"/>
        </w:rPr>
      </w:pPr>
    </w:p>
    <w:p w:rsidR="00F5381A" w:rsidRDefault="00F5381A" w:rsidP="00A365D1">
      <w:pPr>
        <w:rPr>
          <w:rFonts w:ascii="TH SarabunIT๙" w:hAnsi="TH SarabunIT๙" w:cs="TH SarabunIT๙"/>
        </w:rPr>
      </w:pPr>
    </w:p>
    <w:p w:rsidR="00F5381A" w:rsidRDefault="00F5381A" w:rsidP="00A365D1">
      <w:pPr>
        <w:rPr>
          <w:rFonts w:ascii="TH SarabunIT๙" w:hAnsi="TH SarabunIT๙" w:cs="TH SarabunIT๙"/>
        </w:rPr>
      </w:pPr>
    </w:p>
    <w:p w:rsidR="00F5381A" w:rsidRDefault="00F5381A" w:rsidP="00A365D1">
      <w:pPr>
        <w:rPr>
          <w:rFonts w:ascii="TH SarabunIT๙" w:hAnsi="TH SarabunIT๙" w:cs="TH SarabunIT๙"/>
        </w:rPr>
      </w:pPr>
    </w:p>
    <w:p w:rsidR="00F5381A" w:rsidRDefault="00F5381A" w:rsidP="00A365D1">
      <w:pPr>
        <w:rPr>
          <w:rFonts w:ascii="TH SarabunIT๙" w:hAnsi="TH SarabunIT๙" w:cs="TH SarabunIT๙"/>
        </w:rPr>
      </w:pPr>
    </w:p>
    <w:p w:rsidR="00F5381A" w:rsidRDefault="00F5381A" w:rsidP="00A365D1">
      <w:pPr>
        <w:rPr>
          <w:rFonts w:ascii="TH SarabunIT๙" w:hAnsi="TH SarabunIT๙" w:cs="TH SarabunIT๙"/>
        </w:rPr>
      </w:pPr>
    </w:p>
    <w:p w:rsidR="00F5381A" w:rsidRDefault="00F5381A" w:rsidP="00A365D1">
      <w:pPr>
        <w:rPr>
          <w:rFonts w:ascii="TH SarabunIT๙" w:hAnsi="TH SarabunIT๙" w:cs="TH SarabunIT๙"/>
        </w:rPr>
      </w:pPr>
    </w:p>
    <w:p w:rsidR="00F5381A" w:rsidRDefault="00F5381A" w:rsidP="00A365D1">
      <w:pPr>
        <w:rPr>
          <w:rFonts w:ascii="TH SarabunIT๙" w:hAnsi="TH SarabunIT๙" w:cs="TH SarabunIT๙"/>
        </w:rPr>
      </w:pPr>
    </w:p>
    <w:p w:rsidR="00F5381A" w:rsidRDefault="00F5381A" w:rsidP="00A365D1">
      <w:pPr>
        <w:rPr>
          <w:rFonts w:ascii="TH SarabunIT๙" w:hAnsi="TH SarabunIT๙" w:cs="TH SarabunIT๙"/>
        </w:rPr>
      </w:pPr>
    </w:p>
    <w:p w:rsidR="00F5381A" w:rsidRDefault="00F5381A" w:rsidP="00A365D1">
      <w:pPr>
        <w:rPr>
          <w:rFonts w:ascii="TH SarabunIT๙" w:hAnsi="TH SarabunIT๙" w:cs="TH SarabunIT๙"/>
        </w:rPr>
      </w:pPr>
    </w:p>
    <w:p w:rsidR="00F5381A" w:rsidRDefault="00F5381A" w:rsidP="00A365D1">
      <w:pPr>
        <w:rPr>
          <w:rFonts w:ascii="TH SarabunIT๙" w:hAnsi="TH SarabunIT๙" w:cs="TH SarabunIT๙"/>
        </w:rPr>
      </w:pPr>
    </w:p>
    <w:p w:rsidR="00A365D1" w:rsidRPr="00A365D1" w:rsidRDefault="00A365D1">
      <w:pPr>
        <w:rPr>
          <w:rFonts w:ascii="TH SarabunIT๙" w:hAnsi="TH SarabunIT๙" w:cs="TH SarabunIT๙"/>
        </w:rPr>
      </w:pPr>
    </w:p>
    <w:sectPr w:rsidR="00A365D1" w:rsidRPr="00A365D1" w:rsidSect="00FA7A56">
      <w:pgSz w:w="11906" w:h="16838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B9C" w:rsidRDefault="00196B9C" w:rsidP="00CB5BC6">
      <w:r>
        <w:separator/>
      </w:r>
    </w:p>
  </w:endnote>
  <w:endnote w:type="continuationSeparator" w:id="0">
    <w:p w:rsidR="00196B9C" w:rsidRDefault="00196B9C" w:rsidP="00CB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B9C" w:rsidRDefault="00196B9C" w:rsidP="00CB5BC6">
      <w:r>
        <w:separator/>
      </w:r>
    </w:p>
  </w:footnote>
  <w:footnote w:type="continuationSeparator" w:id="0">
    <w:p w:rsidR="00196B9C" w:rsidRDefault="00196B9C" w:rsidP="00CB5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03A05"/>
    <w:multiLevelType w:val="hybridMultilevel"/>
    <w:tmpl w:val="174E5F7C"/>
    <w:lvl w:ilvl="0" w:tplc="6C56BF42">
      <w:start w:val="1"/>
      <w:numFmt w:val="decimal"/>
      <w:lvlText w:val="(%1)"/>
      <w:lvlJc w:val="left"/>
      <w:pPr>
        <w:ind w:left="1637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5344234D"/>
    <w:multiLevelType w:val="hybridMultilevel"/>
    <w:tmpl w:val="E76E0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1A"/>
    <w:rsid w:val="00037C98"/>
    <w:rsid w:val="00057810"/>
    <w:rsid w:val="00061B16"/>
    <w:rsid w:val="000920B1"/>
    <w:rsid w:val="00092FDF"/>
    <w:rsid w:val="000A335F"/>
    <w:rsid w:val="000F6E1B"/>
    <w:rsid w:val="001020F0"/>
    <w:rsid w:val="00102337"/>
    <w:rsid w:val="00117119"/>
    <w:rsid w:val="0017669A"/>
    <w:rsid w:val="00196B9C"/>
    <w:rsid w:val="001B2B1A"/>
    <w:rsid w:val="0021068B"/>
    <w:rsid w:val="00293204"/>
    <w:rsid w:val="002B3C26"/>
    <w:rsid w:val="002D1ED0"/>
    <w:rsid w:val="00347DED"/>
    <w:rsid w:val="003603DD"/>
    <w:rsid w:val="003C71A5"/>
    <w:rsid w:val="003E18C1"/>
    <w:rsid w:val="0041651D"/>
    <w:rsid w:val="00425E3B"/>
    <w:rsid w:val="00491EE5"/>
    <w:rsid w:val="004A4B4E"/>
    <w:rsid w:val="004E27ED"/>
    <w:rsid w:val="004F2BFA"/>
    <w:rsid w:val="004F5012"/>
    <w:rsid w:val="00522870"/>
    <w:rsid w:val="005248EE"/>
    <w:rsid w:val="0054424D"/>
    <w:rsid w:val="00590E18"/>
    <w:rsid w:val="005D27F1"/>
    <w:rsid w:val="0063460C"/>
    <w:rsid w:val="00691759"/>
    <w:rsid w:val="00694352"/>
    <w:rsid w:val="00724220"/>
    <w:rsid w:val="00764EE4"/>
    <w:rsid w:val="00850596"/>
    <w:rsid w:val="008B167E"/>
    <w:rsid w:val="008D4311"/>
    <w:rsid w:val="008F007F"/>
    <w:rsid w:val="00932B48"/>
    <w:rsid w:val="00937A79"/>
    <w:rsid w:val="009D61CB"/>
    <w:rsid w:val="00A05BE4"/>
    <w:rsid w:val="00A07F38"/>
    <w:rsid w:val="00A21969"/>
    <w:rsid w:val="00A365D1"/>
    <w:rsid w:val="00A44762"/>
    <w:rsid w:val="00AD11E2"/>
    <w:rsid w:val="00AD47BC"/>
    <w:rsid w:val="00B1171E"/>
    <w:rsid w:val="00B627EF"/>
    <w:rsid w:val="00B84CE9"/>
    <w:rsid w:val="00B84DD5"/>
    <w:rsid w:val="00BA2199"/>
    <w:rsid w:val="00BA591E"/>
    <w:rsid w:val="00BB2B73"/>
    <w:rsid w:val="00BD1BEF"/>
    <w:rsid w:val="00C07A30"/>
    <w:rsid w:val="00C44210"/>
    <w:rsid w:val="00C56E3A"/>
    <w:rsid w:val="00C65AB7"/>
    <w:rsid w:val="00CB5BC6"/>
    <w:rsid w:val="00CC2382"/>
    <w:rsid w:val="00D57055"/>
    <w:rsid w:val="00DF7D75"/>
    <w:rsid w:val="00E36FD5"/>
    <w:rsid w:val="00E56BEB"/>
    <w:rsid w:val="00EB7127"/>
    <w:rsid w:val="00F5381A"/>
    <w:rsid w:val="00F5651D"/>
    <w:rsid w:val="00FA0FA3"/>
    <w:rsid w:val="00FA7A56"/>
    <w:rsid w:val="00FC3DF2"/>
    <w:rsid w:val="00FD2418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B7C02-DC3C-47C7-82D3-C0B3FC91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B1A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B2B1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B2B1A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B2B1A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B2B1A"/>
    <w:rPr>
      <w:rFonts w:ascii="Cordia New" w:eastAsia="Cordia New" w:hAnsi="Cordia New" w:cs="Angsana New"/>
      <w:b/>
      <w:bCs/>
      <w:sz w:val="36"/>
      <w:szCs w:val="36"/>
    </w:rPr>
  </w:style>
  <w:style w:type="paragraph" w:styleId="3">
    <w:name w:val="Body Text Indent 3"/>
    <w:basedOn w:val="a"/>
    <w:link w:val="30"/>
    <w:rsid w:val="001B2B1A"/>
    <w:pPr>
      <w:ind w:firstLine="1440"/>
      <w:jc w:val="both"/>
    </w:pPr>
  </w:style>
  <w:style w:type="character" w:customStyle="1" w:styleId="30">
    <w:name w:val="การเยื้องเนื้อความ 3 อักขระ"/>
    <w:basedOn w:val="a0"/>
    <w:link w:val="3"/>
    <w:rsid w:val="001B2B1A"/>
    <w:rPr>
      <w:rFonts w:ascii="Cordia New" w:eastAsia="Cordia New" w:hAnsi="Cordia New" w:cs="Angsana New"/>
      <w:sz w:val="32"/>
      <w:szCs w:val="32"/>
    </w:rPr>
  </w:style>
  <w:style w:type="paragraph" w:styleId="a3">
    <w:name w:val="Body Text Indent"/>
    <w:basedOn w:val="a"/>
    <w:link w:val="a4"/>
    <w:uiPriority w:val="99"/>
    <w:semiHidden/>
    <w:unhideWhenUsed/>
    <w:rsid w:val="001B2B1A"/>
    <w:pPr>
      <w:spacing w:after="120"/>
      <w:ind w:left="360"/>
    </w:pPr>
    <w:rPr>
      <w:szCs w:val="40"/>
    </w:rPr>
  </w:style>
  <w:style w:type="character" w:customStyle="1" w:styleId="a4">
    <w:name w:val="การเยื้องเนื้อความ อักขระ"/>
    <w:basedOn w:val="a0"/>
    <w:link w:val="a3"/>
    <w:uiPriority w:val="99"/>
    <w:semiHidden/>
    <w:rsid w:val="001B2B1A"/>
    <w:rPr>
      <w:rFonts w:ascii="Cordia New" w:eastAsia="Cordia New" w:hAnsi="Cordia New" w:cs="Angsana New"/>
      <w:sz w:val="32"/>
      <w:szCs w:val="40"/>
    </w:rPr>
  </w:style>
  <w:style w:type="paragraph" w:styleId="21">
    <w:name w:val="Body Text Indent 2"/>
    <w:basedOn w:val="a"/>
    <w:link w:val="22"/>
    <w:uiPriority w:val="99"/>
    <w:semiHidden/>
    <w:unhideWhenUsed/>
    <w:rsid w:val="00BB2B73"/>
    <w:pPr>
      <w:spacing w:after="120" w:line="480" w:lineRule="auto"/>
      <w:ind w:left="283"/>
    </w:pPr>
    <w:rPr>
      <w:szCs w:val="40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BB2B73"/>
    <w:rPr>
      <w:rFonts w:ascii="Cordia New" w:eastAsia="Cordia New" w:hAnsi="Cordia New" w:cs="Angsana New"/>
      <w:sz w:val="32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522870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22870"/>
    <w:rPr>
      <w:rFonts w:ascii="Leelawadee" w:eastAsia="Cordia New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CB5BC6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CB5BC6"/>
    <w:rPr>
      <w:rFonts w:ascii="Cordia New" w:eastAsia="Cordia New" w:hAnsi="Cordia New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CB5BC6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CB5BC6"/>
    <w:rPr>
      <w:rFonts w:ascii="Cordia New" w:eastAsia="Cordia New" w:hAnsi="Cordia New" w:cs="Angsana New"/>
      <w:sz w:val="32"/>
      <w:szCs w:val="40"/>
    </w:rPr>
  </w:style>
  <w:style w:type="paragraph" w:styleId="ab">
    <w:name w:val="List Paragraph"/>
    <w:basedOn w:val="a"/>
    <w:uiPriority w:val="34"/>
    <w:qFormat/>
    <w:rsid w:val="009D61CB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angdan.go.th/editor/picture/LogoWangda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31</cp:revision>
  <cp:lastPrinted>2020-07-02T08:56:00Z</cp:lastPrinted>
  <dcterms:created xsi:type="dcterms:W3CDTF">2020-05-25T06:31:00Z</dcterms:created>
  <dcterms:modified xsi:type="dcterms:W3CDTF">2020-07-02T08:56:00Z</dcterms:modified>
</cp:coreProperties>
</file>